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9854"/>
      </w:tblGrid>
      <w:tr w:rsidR="00F639BB" w:rsidRPr="009F74D9" w14:paraId="55BB28B6" w14:textId="77777777">
        <w:trPr>
          <w:cantSplit/>
          <w:trHeight w:val="14459"/>
        </w:trPr>
        <w:tc>
          <w:tcPr>
            <w:tcW w:w="5000" w:type="pct"/>
          </w:tcPr>
          <w:p w14:paraId="36E32AB6" w14:textId="27F6C2ED" w:rsidR="00F639BB" w:rsidRPr="009F74D9" w:rsidRDefault="007458C8">
            <w:pPr>
              <w:pStyle w:val="Sangradetextonormal"/>
              <w:spacing w:line="240" w:lineRule="auto"/>
              <w:rPr>
                <w:rFonts w:ascii="Century Gothic" w:hAnsi="Century Gothic"/>
                <w:b/>
                <w:sz w:val="22"/>
                <w:lang w:val="en-US"/>
              </w:rPr>
            </w:pPr>
            <w:r>
              <w:rPr>
                <w:rFonts w:ascii="Century Gothic" w:hAnsi="Century Gothic" w:cs="Arial"/>
                <w:b/>
                <w:noProof/>
                <w:color w:val="333333"/>
                <w:sz w:val="48"/>
                <w:szCs w:val="48"/>
                <w:lang w:val="es-ES" w:eastAsia="es-ES"/>
              </w:rPr>
              <w:drawing>
                <wp:anchor distT="0" distB="0" distL="114300" distR="114300" simplePos="0" relativeHeight="251664384" behindDoc="0" locked="0" layoutInCell="1" allowOverlap="1" wp14:anchorId="0D8E60E1" wp14:editId="40A0BE3D">
                  <wp:simplePos x="0" y="0"/>
                  <wp:positionH relativeFrom="column">
                    <wp:posOffset>2171700</wp:posOffset>
                  </wp:positionH>
                  <wp:positionV relativeFrom="paragraph">
                    <wp:posOffset>99060</wp:posOffset>
                  </wp:positionV>
                  <wp:extent cx="1799590" cy="1299210"/>
                  <wp:effectExtent l="0" t="0" r="0" b="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99590" cy="1299210"/>
                          </a:xfrm>
                          <a:prstGeom prst="rect">
                            <a:avLst/>
                          </a:prstGeom>
                          <a:noFill/>
                        </pic:spPr>
                      </pic:pic>
                    </a:graphicData>
                  </a:graphic>
                  <wp14:sizeRelH relativeFrom="margin">
                    <wp14:pctWidth>0</wp14:pctWidth>
                  </wp14:sizeRelH>
                  <wp14:sizeRelV relativeFrom="margin">
                    <wp14:pctHeight>0</wp14:pctHeight>
                  </wp14:sizeRelV>
                </wp:anchor>
              </w:drawing>
            </w:r>
          </w:p>
          <w:p w14:paraId="43EA6554" w14:textId="77777777" w:rsidR="00F639BB" w:rsidRPr="009F74D9" w:rsidRDefault="00F639BB">
            <w:pPr>
              <w:pStyle w:val="Sangradetextonormal"/>
              <w:spacing w:line="240" w:lineRule="auto"/>
              <w:rPr>
                <w:rFonts w:ascii="Century Gothic" w:hAnsi="Century Gothic"/>
                <w:b/>
                <w:sz w:val="22"/>
                <w:lang w:val="en-US"/>
              </w:rPr>
            </w:pPr>
          </w:p>
          <w:p w14:paraId="123E1FDC" w14:textId="2413D59E" w:rsidR="00816B71" w:rsidRPr="009F74D9" w:rsidRDefault="00816B71" w:rsidP="00CA08AB">
            <w:pPr>
              <w:pStyle w:val="Sangradetextonormal"/>
              <w:spacing w:line="240" w:lineRule="auto"/>
              <w:jc w:val="left"/>
              <w:rPr>
                <w:rFonts w:ascii="Century Gothic" w:hAnsi="Century Gothic" w:cs="Arial"/>
                <w:b/>
                <w:color w:val="333333"/>
                <w:sz w:val="48"/>
                <w:szCs w:val="48"/>
                <w:lang w:val="es-ES"/>
              </w:rPr>
            </w:pPr>
          </w:p>
          <w:p w14:paraId="36DA5BE5" w14:textId="77777777" w:rsidR="009B60B2" w:rsidRDefault="009B60B2" w:rsidP="009B60B2">
            <w:pPr>
              <w:pStyle w:val="Sangradetextonormal"/>
              <w:spacing w:line="240" w:lineRule="auto"/>
              <w:jc w:val="left"/>
              <w:rPr>
                <w:rFonts w:ascii="Century Gothic" w:hAnsi="Century Gothic" w:cs="Arial"/>
                <w:b/>
                <w:color w:val="333333"/>
                <w:sz w:val="52"/>
                <w:szCs w:val="52"/>
                <w:lang w:val="es-ES"/>
              </w:rPr>
            </w:pPr>
          </w:p>
          <w:p w14:paraId="71AEF037" w14:textId="77777777" w:rsidR="007458C8" w:rsidRDefault="007458C8" w:rsidP="00CA08AB">
            <w:pPr>
              <w:spacing w:line="480" w:lineRule="auto"/>
              <w:rPr>
                <w:rFonts w:ascii="Verdana" w:hAnsi="Verdana"/>
                <w:b/>
                <w:color w:val="auto"/>
                <w:sz w:val="32"/>
                <w:szCs w:val="32"/>
              </w:rPr>
            </w:pPr>
          </w:p>
          <w:p w14:paraId="2CF2873F" w14:textId="39A54F17" w:rsidR="009A7C96" w:rsidRPr="003C7E2E" w:rsidRDefault="003564E1" w:rsidP="00CA08AB">
            <w:pPr>
              <w:spacing w:line="480" w:lineRule="auto"/>
              <w:jc w:val="center"/>
              <w:rPr>
                <w:b/>
                <w:i/>
                <w:color w:val="auto"/>
                <w:sz w:val="32"/>
                <w:szCs w:val="32"/>
              </w:rPr>
            </w:pPr>
            <w:r w:rsidRPr="003C7E2E">
              <w:rPr>
                <w:b/>
                <w:i/>
                <w:color w:val="auto"/>
                <w:sz w:val="32"/>
                <w:szCs w:val="32"/>
              </w:rPr>
              <w:t xml:space="preserve">Field: </w:t>
            </w:r>
            <w:r w:rsidR="00DE3F27" w:rsidRPr="00DE3F27">
              <w:rPr>
                <w:b/>
                <w:i/>
                <w:color w:val="auto"/>
                <w:sz w:val="32"/>
                <w:szCs w:val="32"/>
              </w:rPr>
              <w:t>General Agriculture, Agriproduction</w:t>
            </w:r>
          </w:p>
          <w:p w14:paraId="520F9558" w14:textId="610D832A" w:rsidR="00F639BB" w:rsidRPr="003C7E2E" w:rsidRDefault="00FE1A3E" w:rsidP="00071471">
            <w:pPr>
              <w:pStyle w:val="Sangradetextonormal"/>
              <w:spacing w:line="240" w:lineRule="auto"/>
              <w:jc w:val="center"/>
              <w:rPr>
                <w:b/>
                <w:color w:val="385623" w:themeColor="accent6" w:themeShade="80"/>
                <w:sz w:val="52"/>
                <w:szCs w:val="52"/>
                <w:lang w:val="en-US"/>
              </w:rPr>
            </w:pPr>
            <w:r w:rsidRPr="00FE1A3E">
              <w:rPr>
                <w:b/>
                <w:color w:val="385623" w:themeColor="accent6" w:themeShade="80"/>
                <w:sz w:val="52"/>
                <w:szCs w:val="52"/>
                <w:lang w:val="en-US"/>
              </w:rPr>
              <w:t>CROP ROTATIONS – SUBJECT MATTER, CLASSIFICATION, ORGANIZING PRINCIPLES</w:t>
            </w:r>
          </w:p>
          <w:p w14:paraId="130D027D" w14:textId="77777777" w:rsidR="007458C8" w:rsidRPr="00071471" w:rsidRDefault="007458C8" w:rsidP="00CA08AB">
            <w:pPr>
              <w:pStyle w:val="Sangradetextonormal"/>
              <w:spacing w:line="240" w:lineRule="auto"/>
              <w:jc w:val="left"/>
              <w:rPr>
                <w:rFonts w:ascii="Century Gothic" w:hAnsi="Century Gothic" w:cs="Arial"/>
                <w:b/>
                <w:color w:val="333333"/>
                <w:szCs w:val="36"/>
                <w:lang w:val="en-US"/>
              </w:rPr>
            </w:pPr>
          </w:p>
          <w:p w14:paraId="713E2DEC" w14:textId="2907EA45" w:rsidR="00071471" w:rsidRPr="00071471" w:rsidRDefault="007458C8" w:rsidP="00CE709B">
            <w:pPr>
              <w:pStyle w:val="Subttulo"/>
              <w:rPr>
                <w:lang w:val="en-US"/>
              </w:rPr>
            </w:pPr>
            <w:bookmarkStart w:id="0" w:name="OLE_LINK1"/>
            <w:r w:rsidRPr="007458C8">
              <w:rPr>
                <w:bCs w:val="0"/>
                <w:noProof/>
                <w:lang w:eastAsia="es-ES"/>
              </w:rPr>
              <mc:AlternateContent>
                <mc:Choice Requires="wps">
                  <w:drawing>
                    <wp:anchor distT="0" distB="0" distL="114300" distR="114300" simplePos="0" relativeHeight="251663360" behindDoc="0" locked="0" layoutInCell="1" allowOverlap="1" wp14:anchorId="6BEA8553" wp14:editId="18FD87DE">
                      <wp:simplePos x="0" y="0"/>
                      <wp:positionH relativeFrom="column">
                        <wp:align>center</wp:align>
                      </wp:positionH>
                      <wp:positionV relativeFrom="paragraph">
                        <wp:posOffset>0</wp:posOffset>
                      </wp:positionV>
                      <wp:extent cx="3746500" cy="2590800"/>
                      <wp:effectExtent l="0" t="0" r="0" b="0"/>
                      <wp:wrapNone/>
                      <wp:docPr id="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0" cy="2590800"/>
                              </a:xfrm>
                              <a:prstGeom prst="rect">
                                <a:avLst/>
                              </a:prstGeom>
                              <a:noFill/>
                              <a:ln w="9525">
                                <a:noFill/>
                                <a:miter lim="800000"/>
                                <a:headEnd/>
                                <a:tailEnd/>
                              </a:ln>
                            </wps:spPr>
                            <wps:txbx>
                              <w:txbxContent>
                                <w:p w14:paraId="4D661AAD" w14:textId="4319DB06" w:rsidR="00294210" w:rsidRDefault="00294210" w:rsidP="007458C8">
                                  <w:pPr>
                                    <w:jc w:val="center"/>
                                  </w:pPr>
                                  <w:r>
                                    <w:rPr>
                                      <w:noProof/>
                                      <w:lang w:val="es-ES" w:eastAsia="es-ES"/>
                                    </w:rPr>
                                    <w:drawing>
                                      <wp:inline distT="0" distB="0" distL="0" distR="0" wp14:anchorId="74D85176" wp14:editId="0FF62DD6">
                                        <wp:extent cx="3554730" cy="2494414"/>
                                        <wp:effectExtent l="0" t="0" r="7620" b="1270"/>
                                        <wp:docPr id="4" name="Картина 4" descr="D:\Документи\Картини\Stacionar\Pol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Документи\Картини\Stacionar\Pole 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54730" cy="249441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BEA8553" id="_x0000_t202" coordsize="21600,21600" o:spt="202" path="m,l,21600r21600,l21600,xe">
                      <v:stroke joinstyle="miter"/>
                      <v:path gradientshapeok="t" o:connecttype="rect"/>
                    </v:shapetype>
                    <v:shape id="Cuadro de texto 2" o:spid="_x0000_s1026" type="#_x0000_t202" style="position:absolute;left:0;text-align:left;margin-left:0;margin-top:0;width:295pt;height:204pt;z-index:25166336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" filled="f" stroked="f">
                      <v:textbox>
                        <w:txbxContent>
                          <w:p w14:paraId="4D661AAD" w14:textId="4319DB06" w:rsidR="00294210" w:rsidRDefault="00294210" w:rsidP="007458C8">
                            <w:pPr>
                              <w:jc w:val="center"/>
                            </w:pPr>
                            <w:r>
                              <w:rPr>
                                <w:noProof/>
                                <w:lang w:val="es-ES" w:eastAsia="es-ES"/>
                              </w:rPr>
                              <w:drawing>
                                <wp:inline distT="0" distB="0" distL="0" distR="0" wp14:anchorId="74D85176" wp14:editId="0FF62DD6">
                                  <wp:extent cx="3554730" cy="2494414"/>
                                  <wp:effectExtent l="0" t="0" r="7620" b="1270"/>
                                  <wp:docPr id="4" name="Картина 4" descr="D:\Документи\Картини\Stacionar\Pol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Документи\Картини\Stacionar\Pole 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54730" cy="2494414"/>
                                          </a:xfrm>
                                          <a:prstGeom prst="rect">
                                            <a:avLst/>
                                          </a:prstGeom>
                                          <a:noFill/>
                                          <a:ln>
                                            <a:noFill/>
                                          </a:ln>
                                        </pic:spPr>
                                      </pic:pic>
                                    </a:graphicData>
                                  </a:graphic>
                                </wp:inline>
                              </w:drawing>
                            </w:r>
                          </w:p>
                        </w:txbxContent>
                      </v:textbox>
                    </v:shape>
                  </w:pict>
                </mc:Fallback>
              </mc:AlternateContent>
            </w:r>
          </w:p>
          <w:bookmarkEnd w:id="0"/>
          <w:p w14:paraId="10FBC47A" w14:textId="77777777" w:rsidR="00816B71" w:rsidRDefault="00816B71">
            <w:pPr>
              <w:pStyle w:val="Sangradetextonormal"/>
              <w:jc w:val="center"/>
              <w:rPr>
                <w:rFonts w:ascii="Century Gothic" w:hAnsi="Century Gothic" w:cs="Arial"/>
                <w:bCs w:val="0"/>
                <w:color w:val="333333"/>
                <w:szCs w:val="36"/>
                <w:lang w:val="en-US"/>
              </w:rPr>
            </w:pPr>
          </w:p>
          <w:p w14:paraId="72042114" w14:textId="77777777" w:rsidR="009B60B2" w:rsidRDefault="009B60B2">
            <w:pPr>
              <w:pStyle w:val="Sangradetextonormal"/>
              <w:jc w:val="center"/>
              <w:rPr>
                <w:rFonts w:ascii="Century Gothic" w:hAnsi="Century Gothic" w:cs="Arial"/>
                <w:bCs w:val="0"/>
                <w:color w:val="333333"/>
                <w:szCs w:val="36"/>
                <w:lang w:val="en-US"/>
              </w:rPr>
            </w:pPr>
          </w:p>
          <w:p w14:paraId="2375E1A5" w14:textId="542E277C" w:rsidR="009B60B2" w:rsidRPr="00AA6547" w:rsidRDefault="009B60B2">
            <w:pPr>
              <w:pStyle w:val="Sangradetextonormal"/>
              <w:jc w:val="center"/>
              <w:rPr>
                <w:rFonts w:ascii="Century Gothic" w:hAnsi="Century Gothic" w:cs="Arial"/>
                <w:bCs w:val="0"/>
                <w:color w:val="333333"/>
                <w:szCs w:val="36"/>
                <w:lang w:val="es-ES"/>
              </w:rPr>
            </w:pPr>
            <w:r w:rsidRPr="00AA6547">
              <w:rPr>
                <w:rFonts w:ascii="Century Gothic" w:hAnsi="Century Gothic" w:cs="Arial"/>
                <w:bCs w:val="0"/>
                <w:color w:val="333333"/>
                <w:szCs w:val="36"/>
                <w:lang w:val="es-ES"/>
              </w:rPr>
              <w:t>content</w:t>
            </w:r>
          </w:p>
          <w:p w14:paraId="7C5E47A3" w14:textId="77777777" w:rsidR="009B60B2" w:rsidRPr="00AA6547" w:rsidRDefault="009B60B2">
            <w:pPr>
              <w:pStyle w:val="Sangradetextonormal"/>
              <w:jc w:val="center"/>
              <w:rPr>
                <w:rFonts w:ascii="Century Gothic" w:hAnsi="Century Gothic" w:cs="Arial"/>
                <w:bCs w:val="0"/>
                <w:color w:val="333333"/>
                <w:szCs w:val="36"/>
                <w:lang w:val="es-ES"/>
              </w:rPr>
            </w:pPr>
          </w:p>
          <w:p w14:paraId="47EF2A1B" w14:textId="77777777" w:rsidR="009B60B2" w:rsidRPr="00AA6547" w:rsidRDefault="009B60B2">
            <w:pPr>
              <w:pStyle w:val="Sangradetextonormal"/>
              <w:jc w:val="center"/>
              <w:rPr>
                <w:rFonts w:ascii="Century Gothic" w:hAnsi="Century Gothic" w:cs="Arial"/>
                <w:bCs w:val="0"/>
                <w:color w:val="333333"/>
                <w:szCs w:val="36"/>
                <w:lang w:val="es-ES"/>
              </w:rPr>
            </w:pPr>
          </w:p>
          <w:p w14:paraId="033A1251" w14:textId="77777777" w:rsidR="003564E1" w:rsidRPr="00AA6547" w:rsidRDefault="003564E1" w:rsidP="009B60B2">
            <w:pPr>
              <w:pStyle w:val="Datacopertina"/>
              <w:jc w:val="left"/>
              <w:rPr>
                <w:rFonts w:ascii="Century Gothic" w:hAnsi="Century Gothic" w:cs="Arial"/>
                <w:color w:val="333333"/>
                <w:sz w:val="36"/>
                <w:szCs w:val="36"/>
                <w:lang w:val="es-ES"/>
              </w:rPr>
            </w:pPr>
          </w:p>
          <w:p w14:paraId="65DD5536" w14:textId="56256DBA" w:rsidR="003564E1" w:rsidRPr="009437AE" w:rsidRDefault="003564E1" w:rsidP="00CA08AB">
            <w:pPr>
              <w:pStyle w:val="Datacopertina"/>
              <w:jc w:val="left"/>
              <w:rPr>
                <w:rFonts w:ascii="Century Gothic" w:hAnsi="Century Gothic" w:cs="Arial"/>
                <w:color w:val="333333"/>
                <w:sz w:val="36"/>
                <w:szCs w:val="36"/>
                <w:lang w:val="bg-BG"/>
              </w:rPr>
            </w:pPr>
          </w:p>
          <w:p w14:paraId="17273C1B" w14:textId="13DA2131" w:rsidR="007458C8" w:rsidRPr="00AA6547" w:rsidRDefault="007458C8" w:rsidP="007B085B">
            <w:pPr>
              <w:pStyle w:val="Datacopertina"/>
              <w:tabs>
                <w:tab w:val="left" w:pos="3880"/>
              </w:tabs>
              <w:jc w:val="left"/>
              <w:rPr>
                <w:rFonts w:ascii="Century Gothic" w:hAnsi="Century Gothic" w:cs="Arial"/>
                <w:color w:val="333333"/>
                <w:szCs w:val="24"/>
                <w:lang w:val="es-ES"/>
              </w:rPr>
            </w:pPr>
          </w:p>
          <w:p w14:paraId="4CE056A9" w14:textId="09C8F621" w:rsidR="009B60B2" w:rsidRPr="00AA6547" w:rsidRDefault="009B60B2" w:rsidP="007B085B">
            <w:pPr>
              <w:pStyle w:val="Datacopertina"/>
              <w:tabs>
                <w:tab w:val="left" w:pos="3880"/>
              </w:tabs>
              <w:jc w:val="left"/>
              <w:rPr>
                <w:rFonts w:cs="Tahoma"/>
                <w:b/>
                <w:color w:val="333333"/>
                <w:szCs w:val="24"/>
                <w:lang w:val="es-ES"/>
              </w:rPr>
            </w:pPr>
          </w:p>
          <w:p w14:paraId="7D970B07" w14:textId="77777777" w:rsidR="00AA6547" w:rsidRPr="00AA6547" w:rsidRDefault="00AA6547" w:rsidP="007B085B">
            <w:pPr>
              <w:pStyle w:val="Datacopertina"/>
              <w:tabs>
                <w:tab w:val="left" w:pos="3880"/>
              </w:tabs>
              <w:jc w:val="left"/>
              <w:rPr>
                <w:rFonts w:cs="Tahoma"/>
                <w:b/>
                <w:color w:val="333333"/>
                <w:szCs w:val="24"/>
                <w:lang w:val="es-ES"/>
              </w:rPr>
            </w:pPr>
            <w:bookmarkStart w:id="1" w:name="_GoBack"/>
            <w:bookmarkEnd w:id="1"/>
          </w:p>
          <w:p w14:paraId="7F023B68" w14:textId="0402003B" w:rsidR="007458C8" w:rsidRPr="00AA6547" w:rsidRDefault="007458C8" w:rsidP="00CA08AB">
            <w:pPr>
              <w:tabs>
                <w:tab w:val="left" w:pos="1134"/>
              </w:tabs>
              <w:spacing w:line="288" w:lineRule="auto"/>
              <w:ind w:left="993" w:hanging="993"/>
              <w:rPr>
                <w:rFonts w:cs="Times New Roman"/>
                <w:b/>
                <w:sz w:val="24"/>
                <w:lang w:val="es-ES"/>
              </w:rPr>
            </w:pPr>
          </w:p>
          <w:p w14:paraId="5DA0BD4E" w14:textId="3902B93E" w:rsidR="003564E1" w:rsidRPr="00AA6547" w:rsidRDefault="00DE3F27" w:rsidP="00CA08AB">
            <w:pPr>
              <w:tabs>
                <w:tab w:val="left" w:pos="1134"/>
              </w:tabs>
              <w:spacing w:line="288" w:lineRule="auto"/>
              <w:ind w:left="993" w:hanging="993"/>
              <w:jc w:val="center"/>
              <w:rPr>
                <w:rFonts w:ascii="Century Gothic" w:hAnsi="Century Gothic" w:cs="Arial"/>
                <w:color w:val="333333"/>
                <w:sz w:val="36"/>
                <w:szCs w:val="36"/>
                <w:lang w:val="es-ES"/>
              </w:rPr>
            </w:pPr>
            <w:r w:rsidRPr="00AA6547">
              <w:rPr>
                <w:rFonts w:cs="Times New Roman"/>
                <w:b/>
                <w:sz w:val="24"/>
                <w:lang w:val="es-ES"/>
              </w:rPr>
              <w:t>Petar Yankov, Miglena Drumeva</w:t>
            </w:r>
          </w:p>
          <w:p w14:paraId="47CD7458" w14:textId="77777777" w:rsidR="007458C8" w:rsidRPr="00AA6547" w:rsidRDefault="007458C8" w:rsidP="00071471">
            <w:pPr>
              <w:pStyle w:val="Datacopertina"/>
              <w:jc w:val="left"/>
              <w:rPr>
                <w:rFonts w:ascii="Century Gothic" w:hAnsi="Century Gothic" w:cs="Tahoma"/>
                <w:sz w:val="22"/>
                <w:szCs w:val="24"/>
                <w:lang w:val="es-ES"/>
              </w:rPr>
            </w:pPr>
          </w:p>
          <w:p w14:paraId="11957DE4" w14:textId="77777777" w:rsidR="007458C8" w:rsidRPr="00AA6547" w:rsidRDefault="007458C8" w:rsidP="007458C8">
            <w:pPr>
              <w:pStyle w:val="Encabezado"/>
              <w:tabs>
                <w:tab w:val="left" w:pos="1260"/>
                <w:tab w:val="left" w:pos="2580"/>
                <w:tab w:val="left" w:pos="2985"/>
              </w:tabs>
              <w:spacing w:after="120"/>
              <w:rPr>
                <w:b/>
                <w:bCs/>
                <w:color w:val="385623" w:themeColor="accent6" w:themeShade="80"/>
                <w:sz w:val="22"/>
                <w:szCs w:val="22"/>
                <w:lang w:val="es-ES"/>
              </w:rPr>
            </w:pPr>
          </w:p>
          <w:p w14:paraId="16DD0E20" w14:textId="39738FB5" w:rsidR="00DE3F27" w:rsidRPr="00AA6547" w:rsidRDefault="007458C8" w:rsidP="00DE3F27">
            <w:pPr>
              <w:pStyle w:val="Datacopertina"/>
              <w:jc w:val="center"/>
              <w:rPr>
                <w:rFonts w:cs="Tahoma"/>
                <w:b/>
                <w:sz w:val="28"/>
                <w:szCs w:val="28"/>
                <w:lang w:val="es-ES"/>
              </w:rPr>
            </w:pPr>
            <w:r w:rsidRPr="00AA6547">
              <w:rPr>
                <w:rFonts w:cs="Tahoma"/>
                <w:b/>
                <w:sz w:val="28"/>
                <w:szCs w:val="28"/>
                <w:lang w:val="es-ES"/>
              </w:rPr>
              <w:t>2017</w:t>
            </w:r>
          </w:p>
          <w:p w14:paraId="5AE2BF30" w14:textId="77777777" w:rsidR="007458C8" w:rsidRPr="00AA6547" w:rsidRDefault="007458C8" w:rsidP="00CA08AB">
            <w:pPr>
              <w:pStyle w:val="Encabezado"/>
              <w:tabs>
                <w:tab w:val="left" w:pos="1260"/>
                <w:tab w:val="left" w:pos="2580"/>
                <w:tab w:val="left" w:pos="2985"/>
              </w:tabs>
              <w:spacing w:after="120"/>
              <w:rPr>
                <w:b/>
                <w:bCs/>
                <w:color w:val="385623" w:themeColor="accent6" w:themeShade="80"/>
                <w:sz w:val="22"/>
                <w:szCs w:val="22"/>
                <w:lang w:val="es-ES"/>
              </w:rPr>
            </w:pPr>
          </w:p>
          <w:p w14:paraId="38764A1C" w14:textId="460C248B" w:rsidR="007458C8" w:rsidRDefault="007458C8" w:rsidP="007458C8">
            <w:pPr>
              <w:pStyle w:val="Encabezado"/>
              <w:tabs>
                <w:tab w:val="left" w:pos="1260"/>
                <w:tab w:val="left" w:pos="2580"/>
                <w:tab w:val="left" w:pos="2985"/>
              </w:tabs>
              <w:spacing w:after="120"/>
              <w:jc w:val="center"/>
              <w:rPr>
                <w:b/>
                <w:bCs/>
                <w:color w:val="385623" w:themeColor="accent6" w:themeShade="80"/>
                <w:sz w:val="22"/>
                <w:szCs w:val="22"/>
                <w:lang w:val="en-US"/>
              </w:rPr>
            </w:pPr>
            <w:r w:rsidRPr="009B60B2">
              <w:rPr>
                <w:b/>
                <w:bCs/>
                <w:color w:val="385623" w:themeColor="accent6" w:themeShade="80"/>
                <w:sz w:val="22"/>
                <w:szCs w:val="22"/>
                <w:lang w:val="en-US"/>
              </w:rPr>
              <w:t>Boosting Adult System Education In Agriculture - AGRI BASE</w:t>
            </w:r>
          </w:p>
          <w:p w14:paraId="220102E2" w14:textId="2F0B59D0" w:rsidR="009A7C96" w:rsidRPr="009B60B2" w:rsidRDefault="009B60B2" w:rsidP="007458C8">
            <w:pPr>
              <w:pStyle w:val="Datacopertina"/>
              <w:jc w:val="center"/>
              <w:rPr>
                <w:rFonts w:ascii="Century Gothic" w:hAnsi="Century Gothic" w:cs="Tahoma"/>
                <w:sz w:val="22"/>
                <w:lang w:val="en-US"/>
              </w:rPr>
            </w:pPr>
            <w:r w:rsidRPr="009B60B2">
              <w:rPr>
                <w:b/>
                <w:bCs/>
                <w:color w:val="385623" w:themeColor="accent6" w:themeShade="80"/>
                <w:sz w:val="22"/>
                <w:szCs w:val="22"/>
                <w:lang w:val="en-US"/>
              </w:rPr>
              <w:t>Erasmus+ K2 Action Strategic Partnership</w:t>
            </w:r>
          </w:p>
          <w:p w14:paraId="1BD8582B" w14:textId="77777777" w:rsidR="00F639BB" w:rsidRPr="009B60B2" w:rsidRDefault="00F639BB">
            <w:pPr>
              <w:pStyle w:val="Datacopertina"/>
              <w:rPr>
                <w:rFonts w:ascii="Century Gothic" w:hAnsi="Century Gothic" w:cs="Tahoma"/>
                <w:sz w:val="22"/>
                <w:lang w:val="en-US"/>
              </w:rPr>
            </w:pPr>
          </w:p>
        </w:tc>
      </w:tr>
    </w:tbl>
    <w:p w14:paraId="0815A5B6" w14:textId="77777777" w:rsidR="00F639BB" w:rsidRPr="009B60B2" w:rsidRDefault="00F639BB">
      <w:pPr>
        <w:spacing w:line="240" w:lineRule="auto"/>
        <w:rPr>
          <w:rFonts w:ascii="Century Gothic" w:hAnsi="Century Gothic"/>
        </w:rPr>
        <w:sectPr w:rsidR="00F639BB" w:rsidRPr="009B60B2" w:rsidSect="00CC610F">
          <w:headerReference w:type="default" r:id="rId10"/>
          <w:pgSz w:w="11906" w:h="16838" w:code="9"/>
          <w:pgMar w:top="1134" w:right="1134" w:bottom="1134" w:left="1134" w:header="709" w:footer="709" w:gutter="0"/>
          <w:pgNumType w:fmt="upperRoman" w:start="1"/>
          <w:cols w:space="708"/>
          <w:titlePg/>
          <w:docGrid w:linePitch="360"/>
        </w:sectPr>
      </w:pPr>
    </w:p>
    <w:p w14:paraId="4182F78E" w14:textId="2E096C3B" w:rsidR="00F639BB" w:rsidRPr="0075620B" w:rsidRDefault="009B60B2" w:rsidP="0075620B">
      <w:pPr>
        <w:pStyle w:val="SectionTitle"/>
        <w:rPr>
          <w:rStyle w:val="Ttulodellibro"/>
        </w:rPr>
      </w:pPr>
      <w:r>
        <w:rPr>
          <w:rStyle w:val="Ttulodellibro"/>
        </w:rPr>
        <w:lastRenderedPageBreak/>
        <w:t>Table of contents</w:t>
      </w:r>
    </w:p>
    <w:p w14:paraId="585FE484" w14:textId="3A89DF30" w:rsidR="00161899" w:rsidRPr="009F74D9" w:rsidRDefault="00161899" w:rsidP="009B60B2">
      <w:pPr>
        <w:pStyle w:val="TDC1"/>
        <w:tabs>
          <w:tab w:val="right" w:leader="dot" w:pos="9628"/>
        </w:tabs>
        <w:spacing w:before="100" w:beforeAutospacing="1" w:after="100" w:afterAutospacing="1"/>
        <w:rPr>
          <w:rFonts w:ascii="Century Gothic" w:hAnsi="Century Gothic" w:cs="Arial"/>
          <w:b w:val="0"/>
          <w:bCs/>
          <w:smallCaps w:val="0"/>
          <w:szCs w:val="24"/>
          <w:lang w:val="en-US"/>
        </w:rPr>
      </w:pPr>
      <w:r w:rsidRPr="009F74D9">
        <w:rPr>
          <w:rFonts w:ascii="Century Gothic" w:hAnsi="Century Gothic" w:cs="Arial"/>
          <w:b w:val="0"/>
          <w:bCs/>
          <w:smallCaps w:val="0"/>
          <w:szCs w:val="24"/>
          <w:lang w:val="en-US"/>
        </w:rPr>
        <w:fldChar w:fldCharType="begin"/>
      </w:r>
      <w:r w:rsidRPr="009F74D9">
        <w:rPr>
          <w:rFonts w:ascii="Century Gothic" w:hAnsi="Century Gothic" w:cs="Arial"/>
          <w:b w:val="0"/>
          <w:bCs/>
          <w:smallCaps w:val="0"/>
          <w:szCs w:val="24"/>
          <w:lang w:val="en-US"/>
        </w:rPr>
        <w:instrText xml:space="preserve"> TOC \h \z \t "Heading 1,1,Label indice,1,Section Title,1" </w:instrText>
      </w:r>
      <w:r w:rsidRPr="009F74D9">
        <w:rPr>
          <w:rFonts w:ascii="Century Gothic" w:hAnsi="Century Gothic" w:cs="Arial"/>
          <w:b w:val="0"/>
          <w:bCs/>
          <w:smallCaps w:val="0"/>
          <w:szCs w:val="24"/>
          <w:lang w:val="en-US"/>
        </w:rPr>
        <w:fldChar w:fldCharType="separate"/>
      </w:r>
    </w:p>
    <w:p w14:paraId="1ADCC3A6" w14:textId="3EF47E50" w:rsidR="00161899" w:rsidRPr="009752A9" w:rsidRDefault="009B60B2" w:rsidP="009752A9">
      <w:pPr>
        <w:pStyle w:val="TDC1"/>
        <w:tabs>
          <w:tab w:val="right" w:leader="dot" w:pos="9628"/>
        </w:tabs>
        <w:spacing w:before="100" w:beforeAutospacing="1" w:after="100" w:afterAutospacing="1"/>
        <w:ind w:left="567"/>
        <w:rPr>
          <w:rFonts w:ascii="Century Gothic" w:hAnsi="Century Gothic" w:cs="Arial"/>
          <w:bCs/>
          <w:smallCaps w:val="0"/>
          <w:szCs w:val="24"/>
          <w:lang w:val="es-ES"/>
        </w:rPr>
      </w:pPr>
      <w:r w:rsidRPr="00FE1A3E">
        <w:rPr>
          <w:rFonts w:ascii="Century Gothic" w:hAnsi="Century Gothic"/>
        </w:rPr>
        <w:t>1.</w:t>
      </w:r>
      <w:r w:rsidR="00FE1A3E">
        <w:t xml:space="preserve"> </w:t>
      </w:r>
      <w:hyperlink w:anchor="_Toc212017286" w:history="1">
        <w:r w:rsidRPr="00165A71">
          <w:rPr>
            <w:rFonts w:ascii="Century Gothic" w:hAnsi="Century Gothic" w:cs="Arial"/>
            <w:bCs/>
            <w:smallCaps w:val="0"/>
            <w:szCs w:val="24"/>
            <w:lang w:val="es-ES"/>
          </w:rPr>
          <w:t>Introduction</w:t>
        </w:r>
        <w:r w:rsidR="00161899" w:rsidRPr="00165A71">
          <w:rPr>
            <w:rFonts w:ascii="Century Gothic" w:hAnsi="Century Gothic" w:cs="Arial"/>
            <w:b w:val="0"/>
            <w:bCs/>
            <w:smallCaps w:val="0"/>
            <w:webHidden/>
            <w:szCs w:val="24"/>
            <w:lang w:val="es-ES"/>
          </w:rPr>
          <w:tab/>
        </w:r>
        <w:r w:rsidR="00FE1A3E">
          <w:rPr>
            <w:rFonts w:ascii="Century Gothic" w:hAnsi="Century Gothic" w:cs="Arial"/>
            <w:b w:val="0"/>
            <w:bCs/>
            <w:smallCaps w:val="0"/>
            <w:webHidden/>
            <w:szCs w:val="24"/>
            <w:lang w:val="en-US"/>
          </w:rPr>
          <w:t>1</w:t>
        </w:r>
      </w:hyperlink>
    </w:p>
    <w:p w14:paraId="330D2930" w14:textId="15484EA3" w:rsidR="00165A71" w:rsidRDefault="009F74D9" w:rsidP="00165A71">
      <w:pPr>
        <w:pStyle w:val="TDC1"/>
        <w:tabs>
          <w:tab w:val="right" w:leader="dot" w:pos="9628"/>
        </w:tabs>
        <w:spacing w:before="100" w:beforeAutospacing="1" w:after="100" w:afterAutospacing="1"/>
        <w:ind w:left="567"/>
        <w:rPr>
          <w:rFonts w:ascii="Century Gothic" w:hAnsi="Century Gothic" w:cs="Arial"/>
          <w:b w:val="0"/>
          <w:bCs/>
          <w:smallCaps w:val="0"/>
          <w:szCs w:val="24"/>
          <w:lang w:val="en-US"/>
        </w:rPr>
      </w:pPr>
      <w:r w:rsidRPr="00165A71">
        <w:rPr>
          <w:rFonts w:ascii="Century Gothic" w:hAnsi="Century Gothic" w:cs="Arial"/>
          <w:bCs/>
          <w:smallCaps w:val="0"/>
          <w:szCs w:val="24"/>
          <w:lang w:val="en-US"/>
        </w:rPr>
        <w:t>2</w:t>
      </w:r>
      <w:r w:rsidR="00165A71" w:rsidRPr="00165A71">
        <w:rPr>
          <w:rFonts w:ascii="Century Gothic" w:hAnsi="Century Gothic" w:cs="Arial"/>
          <w:bCs/>
          <w:smallCaps w:val="0"/>
          <w:szCs w:val="24"/>
          <w:lang w:val="en-US"/>
        </w:rPr>
        <w:t>.</w:t>
      </w:r>
      <w:r w:rsidR="00165A71" w:rsidRPr="00165A71">
        <w:rPr>
          <w:rFonts w:ascii="Century Gothic" w:hAnsi="Century Gothic" w:cs="Arial"/>
          <w:b w:val="0"/>
          <w:bCs/>
          <w:smallCaps w:val="0"/>
          <w:szCs w:val="24"/>
          <w:lang w:val="en-US"/>
        </w:rPr>
        <w:t xml:space="preserve"> </w:t>
      </w:r>
      <w:r w:rsidR="00FE1A3E" w:rsidRPr="00FE1A3E">
        <w:rPr>
          <w:rFonts w:ascii="Century Gothic" w:hAnsi="Century Gothic" w:cs="Arial"/>
          <w:bCs/>
          <w:smallCaps w:val="0"/>
          <w:szCs w:val="24"/>
          <w:lang w:val="en-US"/>
        </w:rPr>
        <w:t>Monocrop</w:t>
      </w:r>
      <w:r w:rsidRPr="00165A71">
        <w:rPr>
          <w:rFonts w:ascii="Century Gothic" w:hAnsi="Century Gothic" w:cs="Arial"/>
          <w:b w:val="0"/>
          <w:bCs/>
          <w:smallCaps w:val="0"/>
          <w:szCs w:val="24"/>
          <w:lang w:val="en-US"/>
        </w:rPr>
        <w:tab/>
      </w:r>
      <w:r w:rsidR="00FE1A3E">
        <w:rPr>
          <w:rFonts w:ascii="Century Gothic" w:hAnsi="Century Gothic" w:cs="Arial"/>
          <w:b w:val="0"/>
          <w:bCs/>
          <w:smallCaps w:val="0"/>
          <w:szCs w:val="24"/>
          <w:lang w:val="en-US"/>
        </w:rPr>
        <w:t>2</w:t>
      </w:r>
    </w:p>
    <w:p w14:paraId="2165EA55" w14:textId="3BC470CF" w:rsidR="00FE1A3E" w:rsidRPr="00D1409A" w:rsidRDefault="00FE1A3E" w:rsidP="00FE1A3E">
      <w:pPr>
        <w:pStyle w:val="TDC1"/>
        <w:tabs>
          <w:tab w:val="right" w:leader="dot" w:pos="9628"/>
        </w:tabs>
        <w:spacing w:before="100" w:beforeAutospacing="1" w:after="100" w:afterAutospacing="1"/>
        <w:ind w:left="567"/>
        <w:rPr>
          <w:rFonts w:ascii="Century Gothic" w:hAnsi="Century Gothic" w:cs="Arial"/>
          <w:b w:val="0"/>
          <w:bCs/>
          <w:smallCaps w:val="0"/>
          <w:szCs w:val="24"/>
          <w:lang w:val="en-US"/>
        </w:rPr>
      </w:pPr>
      <w:r>
        <w:rPr>
          <w:rFonts w:ascii="Century Gothic" w:hAnsi="Century Gothic" w:cs="Arial"/>
          <w:bCs/>
          <w:smallCaps w:val="0"/>
          <w:szCs w:val="24"/>
          <w:lang w:val="en-US"/>
        </w:rPr>
        <w:t>3.</w:t>
      </w:r>
      <w:r w:rsidRPr="00EA53A6">
        <w:t xml:space="preserve"> </w:t>
      </w:r>
      <w:r w:rsidRPr="00FE1A3E">
        <w:rPr>
          <w:rFonts w:ascii="Century Gothic" w:hAnsi="Century Gothic" w:cs="Arial"/>
          <w:bCs/>
          <w:smallCaps w:val="0"/>
          <w:szCs w:val="24"/>
          <w:lang w:val="en-US"/>
        </w:rPr>
        <w:t>Reasons for crop rotation</w:t>
      </w:r>
      <w:r w:rsidRPr="00165A71">
        <w:rPr>
          <w:rFonts w:ascii="Century Gothic" w:hAnsi="Century Gothic" w:cs="Arial"/>
          <w:b w:val="0"/>
          <w:bCs/>
          <w:smallCaps w:val="0"/>
          <w:szCs w:val="24"/>
          <w:lang w:val="en-US"/>
        </w:rPr>
        <w:tab/>
      </w:r>
      <w:r w:rsidR="00D1409A">
        <w:rPr>
          <w:rFonts w:ascii="Century Gothic" w:hAnsi="Century Gothic" w:cs="Arial"/>
          <w:b w:val="0"/>
          <w:bCs/>
          <w:smallCaps w:val="0"/>
          <w:szCs w:val="24"/>
          <w:lang w:val="en-US"/>
        </w:rPr>
        <w:t>3</w:t>
      </w:r>
    </w:p>
    <w:p w14:paraId="4F5A6455" w14:textId="0071AAE8" w:rsidR="00165A71" w:rsidRPr="00D1409A" w:rsidRDefault="00FE1A3E" w:rsidP="00165A71">
      <w:pPr>
        <w:pStyle w:val="TDC1"/>
        <w:tabs>
          <w:tab w:val="right" w:leader="dot" w:pos="9628"/>
        </w:tabs>
        <w:spacing w:before="100" w:beforeAutospacing="1" w:after="100" w:afterAutospacing="1"/>
        <w:ind w:left="851" w:hanging="284"/>
        <w:rPr>
          <w:rFonts w:ascii="Century Gothic" w:hAnsi="Century Gothic" w:cs="Arial"/>
          <w:b w:val="0"/>
          <w:bCs/>
          <w:smallCaps w:val="0"/>
          <w:szCs w:val="24"/>
          <w:lang w:val="en-US"/>
        </w:rPr>
      </w:pPr>
      <w:r>
        <w:rPr>
          <w:rFonts w:ascii="Century Gothic" w:hAnsi="Century Gothic" w:cs="Arial"/>
          <w:b w:val="0"/>
          <w:bCs/>
          <w:smallCaps w:val="0"/>
          <w:szCs w:val="24"/>
          <w:lang w:val="en-US"/>
        </w:rPr>
        <w:t>3</w:t>
      </w:r>
      <w:r w:rsidR="00165A71" w:rsidRPr="00165A71">
        <w:rPr>
          <w:rFonts w:ascii="Century Gothic" w:hAnsi="Century Gothic" w:cs="Arial"/>
          <w:b w:val="0"/>
          <w:bCs/>
          <w:smallCaps w:val="0"/>
          <w:szCs w:val="24"/>
          <w:lang w:val="en-US"/>
        </w:rPr>
        <w:t>.1</w:t>
      </w:r>
      <w:r w:rsidR="0030699E">
        <w:rPr>
          <w:rFonts w:ascii="Century Gothic" w:hAnsi="Century Gothic" w:cs="Arial"/>
          <w:b w:val="0"/>
          <w:bCs/>
          <w:smallCaps w:val="0"/>
          <w:szCs w:val="24"/>
          <w:lang w:val="en-US"/>
        </w:rPr>
        <w:t xml:space="preserve">. </w:t>
      </w:r>
      <w:r w:rsidR="0030699E" w:rsidRPr="0030699E">
        <w:rPr>
          <w:rFonts w:ascii="Century Gothic" w:hAnsi="Century Gothic" w:cs="Arial"/>
          <w:b w:val="0"/>
          <w:bCs/>
          <w:smallCaps w:val="0"/>
          <w:szCs w:val="24"/>
          <w:lang w:val="en-US"/>
        </w:rPr>
        <w:t>Biological reasons for crop rotation</w:t>
      </w:r>
      <w:r w:rsidR="002030FE">
        <w:rPr>
          <w:rFonts w:ascii="Century Gothic" w:hAnsi="Century Gothic" w:cs="Arial"/>
          <w:b w:val="0"/>
          <w:bCs/>
          <w:smallCaps w:val="0"/>
          <w:szCs w:val="24"/>
          <w:lang w:val="en-US"/>
        </w:rPr>
        <w:t xml:space="preserve"> </w:t>
      </w:r>
      <w:r w:rsidR="0030699E">
        <w:rPr>
          <w:rFonts w:ascii="Century Gothic" w:hAnsi="Century Gothic" w:cs="Arial"/>
          <w:b w:val="0"/>
          <w:bCs/>
          <w:smallCaps w:val="0"/>
          <w:szCs w:val="24"/>
          <w:lang w:val="en-US"/>
        </w:rPr>
        <w:tab/>
      </w:r>
      <w:r w:rsidR="00D1409A">
        <w:rPr>
          <w:rFonts w:ascii="Century Gothic" w:hAnsi="Century Gothic" w:cs="Arial"/>
          <w:b w:val="0"/>
          <w:bCs/>
          <w:smallCaps w:val="0"/>
          <w:szCs w:val="24"/>
          <w:lang w:val="en-US"/>
        </w:rPr>
        <w:t>3</w:t>
      </w:r>
    </w:p>
    <w:p w14:paraId="3E805160" w14:textId="723DB831" w:rsidR="00EA53A6" w:rsidRPr="00C53540" w:rsidRDefault="00FE1A3E" w:rsidP="00EA53A6">
      <w:pPr>
        <w:pStyle w:val="TDC1"/>
        <w:tabs>
          <w:tab w:val="right" w:leader="dot" w:pos="9628"/>
        </w:tabs>
        <w:spacing w:before="100" w:beforeAutospacing="1" w:after="100" w:afterAutospacing="1"/>
        <w:ind w:left="851" w:hanging="284"/>
        <w:rPr>
          <w:rFonts w:ascii="Century Gothic" w:hAnsi="Century Gothic" w:cs="Arial"/>
          <w:b w:val="0"/>
          <w:bCs/>
          <w:smallCaps w:val="0"/>
          <w:szCs w:val="24"/>
          <w:lang w:val="en-US"/>
        </w:rPr>
      </w:pPr>
      <w:r>
        <w:rPr>
          <w:rFonts w:ascii="Century Gothic" w:hAnsi="Century Gothic" w:cs="Arial"/>
          <w:b w:val="0"/>
          <w:bCs/>
          <w:smallCaps w:val="0"/>
          <w:szCs w:val="24"/>
          <w:lang w:val="en-US"/>
        </w:rPr>
        <w:t>3</w:t>
      </w:r>
      <w:r w:rsidR="00EA53A6" w:rsidRPr="00165A71">
        <w:rPr>
          <w:rFonts w:ascii="Century Gothic" w:hAnsi="Century Gothic" w:cs="Arial"/>
          <w:b w:val="0"/>
          <w:bCs/>
          <w:smallCaps w:val="0"/>
          <w:szCs w:val="24"/>
          <w:lang w:val="en-US"/>
        </w:rPr>
        <w:t xml:space="preserve">.2. </w:t>
      </w:r>
      <w:r w:rsidR="0030699E" w:rsidRPr="0030699E">
        <w:rPr>
          <w:rFonts w:ascii="Century Gothic" w:hAnsi="Century Gothic" w:cs="Arial"/>
          <w:b w:val="0"/>
          <w:bCs/>
          <w:smallCaps w:val="0"/>
          <w:szCs w:val="24"/>
          <w:lang w:val="en-US"/>
        </w:rPr>
        <w:t>Chemical reasons for crop rotation</w:t>
      </w:r>
      <w:r w:rsidR="0030699E">
        <w:rPr>
          <w:rFonts w:ascii="Century Gothic" w:hAnsi="Century Gothic" w:cs="Arial"/>
          <w:b w:val="0"/>
          <w:bCs/>
          <w:smallCaps w:val="0"/>
          <w:szCs w:val="24"/>
          <w:lang w:val="en-US"/>
        </w:rPr>
        <w:tab/>
      </w:r>
      <w:r w:rsidR="00C53540">
        <w:rPr>
          <w:rFonts w:ascii="Century Gothic" w:hAnsi="Century Gothic" w:cs="Arial"/>
          <w:b w:val="0"/>
          <w:bCs/>
          <w:smallCaps w:val="0"/>
          <w:szCs w:val="24"/>
          <w:lang w:val="en-US"/>
        </w:rPr>
        <w:t>3</w:t>
      </w:r>
    </w:p>
    <w:p w14:paraId="291A0872" w14:textId="7DF75456" w:rsidR="0030699E" w:rsidRDefault="0030699E" w:rsidP="0030699E">
      <w:pPr>
        <w:pStyle w:val="TDC1"/>
        <w:tabs>
          <w:tab w:val="right" w:leader="dot" w:pos="9628"/>
        </w:tabs>
        <w:spacing w:before="100" w:beforeAutospacing="1" w:after="100" w:afterAutospacing="1"/>
        <w:ind w:left="851" w:hanging="284"/>
        <w:rPr>
          <w:rFonts w:ascii="Century Gothic" w:hAnsi="Century Gothic" w:cs="Arial"/>
          <w:b w:val="0"/>
          <w:bCs/>
          <w:smallCaps w:val="0"/>
          <w:szCs w:val="24"/>
          <w:lang w:val="en-US"/>
        </w:rPr>
      </w:pPr>
      <w:r>
        <w:rPr>
          <w:rFonts w:ascii="Century Gothic" w:hAnsi="Century Gothic" w:cs="Arial"/>
          <w:b w:val="0"/>
          <w:bCs/>
          <w:smallCaps w:val="0"/>
          <w:szCs w:val="24"/>
          <w:lang w:val="en-US"/>
        </w:rPr>
        <w:t>3.3</w:t>
      </w:r>
      <w:r w:rsidRPr="00165A71">
        <w:rPr>
          <w:rFonts w:ascii="Century Gothic" w:hAnsi="Century Gothic" w:cs="Arial"/>
          <w:b w:val="0"/>
          <w:bCs/>
          <w:smallCaps w:val="0"/>
          <w:szCs w:val="24"/>
          <w:lang w:val="en-US"/>
        </w:rPr>
        <w:t xml:space="preserve">. </w:t>
      </w:r>
      <w:r w:rsidRPr="0030699E">
        <w:rPr>
          <w:rFonts w:ascii="Century Gothic" w:hAnsi="Century Gothic" w:cs="Arial"/>
          <w:b w:val="0"/>
          <w:bCs/>
          <w:smallCaps w:val="0"/>
          <w:szCs w:val="24"/>
          <w:lang w:val="en-US"/>
        </w:rPr>
        <w:t>Physiological reasons for crop rotation</w:t>
      </w:r>
      <w:r>
        <w:rPr>
          <w:rFonts w:ascii="Century Gothic" w:hAnsi="Century Gothic" w:cs="Arial"/>
          <w:b w:val="0"/>
          <w:bCs/>
          <w:smallCaps w:val="0"/>
          <w:szCs w:val="24"/>
          <w:lang w:val="en-US"/>
        </w:rPr>
        <w:tab/>
      </w:r>
      <w:r w:rsidR="00C53540">
        <w:rPr>
          <w:rFonts w:ascii="Century Gothic" w:hAnsi="Century Gothic" w:cs="Arial"/>
          <w:b w:val="0"/>
          <w:bCs/>
          <w:smallCaps w:val="0"/>
          <w:szCs w:val="24"/>
          <w:lang w:val="en-US"/>
        </w:rPr>
        <w:t>4</w:t>
      </w:r>
    </w:p>
    <w:p w14:paraId="66C2B47C" w14:textId="1DC4BC54" w:rsidR="0030699E" w:rsidRDefault="0030699E" w:rsidP="0030699E">
      <w:pPr>
        <w:pStyle w:val="TDC1"/>
        <w:tabs>
          <w:tab w:val="right" w:leader="dot" w:pos="9628"/>
        </w:tabs>
        <w:spacing w:before="100" w:beforeAutospacing="1" w:after="100" w:afterAutospacing="1"/>
        <w:ind w:left="851" w:hanging="284"/>
        <w:rPr>
          <w:rFonts w:ascii="Century Gothic" w:hAnsi="Century Gothic" w:cs="Arial"/>
          <w:b w:val="0"/>
          <w:bCs/>
          <w:smallCaps w:val="0"/>
          <w:szCs w:val="24"/>
          <w:lang w:val="en-US"/>
        </w:rPr>
      </w:pPr>
      <w:r>
        <w:rPr>
          <w:rFonts w:ascii="Century Gothic" w:hAnsi="Century Gothic" w:cs="Arial"/>
          <w:b w:val="0"/>
          <w:bCs/>
          <w:smallCaps w:val="0"/>
          <w:szCs w:val="24"/>
          <w:lang w:val="en-US"/>
        </w:rPr>
        <w:t>3.4</w:t>
      </w:r>
      <w:r w:rsidRPr="00165A71">
        <w:rPr>
          <w:rFonts w:ascii="Century Gothic" w:hAnsi="Century Gothic" w:cs="Arial"/>
          <w:b w:val="0"/>
          <w:bCs/>
          <w:smallCaps w:val="0"/>
          <w:szCs w:val="24"/>
          <w:lang w:val="en-US"/>
        </w:rPr>
        <w:t xml:space="preserve">. </w:t>
      </w:r>
      <w:r w:rsidRPr="0030699E">
        <w:rPr>
          <w:rFonts w:ascii="Century Gothic" w:hAnsi="Century Gothic" w:cs="Arial"/>
          <w:b w:val="0"/>
          <w:bCs/>
          <w:smallCaps w:val="0"/>
          <w:szCs w:val="24"/>
          <w:lang w:val="en-US"/>
        </w:rPr>
        <w:t>Economic reasons for crop rotation</w:t>
      </w:r>
      <w:r>
        <w:rPr>
          <w:rFonts w:ascii="Century Gothic" w:hAnsi="Century Gothic" w:cs="Arial"/>
          <w:b w:val="0"/>
          <w:bCs/>
          <w:smallCaps w:val="0"/>
          <w:szCs w:val="24"/>
          <w:lang w:val="en-US"/>
        </w:rPr>
        <w:tab/>
      </w:r>
      <w:r w:rsidR="00D1409A">
        <w:rPr>
          <w:rFonts w:ascii="Century Gothic" w:hAnsi="Century Gothic" w:cs="Arial"/>
          <w:b w:val="0"/>
          <w:bCs/>
          <w:smallCaps w:val="0"/>
          <w:szCs w:val="24"/>
          <w:lang w:val="en-US"/>
        </w:rPr>
        <w:t>5</w:t>
      </w:r>
    </w:p>
    <w:p w14:paraId="02625771" w14:textId="76E53829" w:rsidR="0030699E" w:rsidRPr="00C53540" w:rsidRDefault="0030699E" w:rsidP="0030699E">
      <w:pPr>
        <w:pStyle w:val="TDC1"/>
        <w:tabs>
          <w:tab w:val="right" w:leader="dot" w:pos="9628"/>
        </w:tabs>
        <w:spacing w:before="100" w:beforeAutospacing="1" w:after="100" w:afterAutospacing="1"/>
        <w:ind w:left="567"/>
        <w:rPr>
          <w:rFonts w:ascii="Century Gothic" w:hAnsi="Century Gothic" w:cs="Arial"/>
          <w:b w:val="0"/>
          <w:bCs/>
          <w:smallCaps w:val="0"/>
          <w:szCs w:val="24"/>
          <w:lang w:val="en-US"/>
        </w:rPr>
      </w:pPr>
      <w:r>
        <w:rPr>
          <w:rFonts w:ascii="Century Gothic" w:hAnsi="Century Gothic" w:cs="Arial"/>
          <w:bCs/>
          <w:smallCaps w:val="0"/>
          <w:szCs w:val="24"/>
          <w:lang w:val="en-US"/>
        </w:rPr>
        <w:t>4.</w:t>
      </w:r>
      <w:r w:rsidRPr="00EA53A6">
        <w:t xml:space="preserve"> </w:t>
      </w:r>
      <w:r w:rsidRPr="0030699E">
        <w:rPr>
          <w:rFonts w:ascii="Century Gothic" w:hAnsi="Century Gothic" w:cs="Arial"/>
          <w:bCs/>
          <w:smallCaps w:val="0"/>
          <w:szCs w:val="24"/>
          <w:lang w:val="en-US"/>
        </w:rPr>
        <w:t>Previous crops</w:t>
      </w:r>
      <w:r>
        <w:rPr>
          <w:rFonts w:ascii="Century Gothic" w:hAnsi="Century Gothic" w:cs="Arial"/>
          <w:bCs/>
          <w:smallCaps w:val="0"/>
          <w:szCs w:val="24"/>
          <w:lang w:val="en-US"/>
        </w:rPr>
        <w:t xml:space="preserve"> </w:t>
      </w:r>
      <w:r w:rsidRPr="00165A71">
        <w:rPr>
          <w:rFonts w:ascii="Century Gothic" w:hAnsi="Century Gothic" w:cs="Arial"/>
          <w:b w:val="0"/>
          <w:bCs/>
          <w:smallCaps w:val="0"/>
          <w:szCs w:val="24"/>
          <w:lang w:val="en-US"/>
        </w:rPr>
        <w:tab/>
      </w:r>
      <w:r w:rsidR="00C53540">
        <w:rPr>
          <w:rFonts w:ascii="Century Gothic" w:hAnsi="Century Gothic" w:cs="Arial"/>
          <w:b w:val="0"/>
          <w:bCs/>
          <w:smallCaps w:val="0"/>
          <w:szCs w:val="24"/>
          <w:lang w:val="en-US"/>
        </w:rPr>
        <w:t>5</w:t>
      </w:r>
    </w:p>
    <w:p w14:paraId="08A5B99F" w14:textId="250A9773" w:rsidR="0030699E" w:rsidRPr="00C53540" w:rsidRDefault="0030699E" w:rsidP="0030699E">
      <w:pPr>
        <w:pStyle w:val="TDC1"/>
        <w:tabs>
          <w:tab w:val="right" w:leader="dot" w:pos="9628"/>
        </w:tabs>
        <w:spacing w:before="100" w:beforeAutospacing="1" w:after="100" w:afterAutospacing="1"/>
        <w:ind w:left="851" w:hanging="284"/>
        <w:rPr>
          <w:rFonts w:ascii="Century Gothic" w:hAnsi="Century Gothic" w:cs="Arial"/>
          <w:b w:val="0"/>
          <w:bCs/>
          <w:smallCaps w:val="0"/>
          <w:szCs w:val="24"/>
          <w:lang w:val="en-US"/>
        </w:rPr>
      </w:pPr>
      <w:r>
        <w:rPr>
          <w:rFonts w:ascii="Century Gothic" w:hAnsi="Century Gothic" w:cs="Arial"/>
          <w:b w:val="0"/>
          <w:bCs/>
          <w:smallCaps w:val="0"/>
          <w:szCs w:val="24"/>
          <w:lang w:val="en-US"/>
        </w:rPr>
        <w:t>4</w:t>
      </w:r>
      <w:r w:rsidRPr="00165A71">
        <w:rPr>
          <w:rFonts w:ascii="Century Gothic" w:hAnsi="Century Gothic" w:cs="Arial"/>
          <w:b w:val="0"/>
          <w:bCs/>
          <w:smallCaps w:val="0"/>
          <w:szCs w:val="24"/>
          <w:lang w:val="en-US"/>
        </w:rPr>
        <w:t>.1</w:t>
      </w:r>
      <w:r>
        <w:rPr>
          <w:rFonts w:ascii="Century Gothic" w:hAnsi="Century Gothic" w:cs="Arial"/>
          <w:b w:val="0"/>
          <w:bCs/>
          <w:smallCaps w:val="0"/>
          <w:szCs w:val="24"/>
          <w:lang w:val="en-US"/>
        </w:rPr>
        <w:t xml:space="preserve">. </w:t>
      </w:r>
      <w:r w:rsidRPr="0030699E">
        <w:rPr>
          <w:rFonts w:ascii="Century Gothic" w:hAnsi="Century Gothic" w:cs="Arial"/>
          <w:b w:val="0"/>
          <w:bCs/>
          <w:smallCaps w:val="0"/>
          <w:szCs w:val="24"/>
          <w:lang w:val="en-US"/>
        </w:rPr>
        <w:t>Previous crops for bread cereals – wheat, rye</w:t>
      </w:r>
      <w:r>
        <w:rPr>
          <w:rFonts w:ascii="Century Gothic" w:hAnsi="Century Gothic" w:cs="Arial"/>
          <w:b w:val="0"/>
          <w:bCs/>
          <w:smallCaps w:val="0"/>
          <w:szCs w:val="24"/>
          <w:lang w:val="en-US"/>
        </w:rPr>
        <w:tab/>
      </w:r>
      <w:r w:rsidR="00C53540">
        <w:rPr>
          <w:rFonts w:ascii="Century Gothic" w:hAnsi="Century Gothic" w:cs="Arial"/>
          <w:b w:val="0"/>
          <w:bCs/>
          <w:smallCaps w:val="0"/>
          <w:szCs w:val="24"/>
          <w:lang w:val="en-US"/>
        </w:rPr>
        <w:t>5</w:t>
      </w:r>
    </w:p>
    <w:p w14:paraId="58CEAF93" w14:textId="79BD0B34" w:rsidR="0030699E" w:rsidRDefault="0030699E" w:rsidP="0030699E">
      <w:pPr>
        <w:pStyle w:val="TDC1"/>
        <w:tabs>
          <w:tab w:val="right" w:leader="dot" w:pos="9628"/>
        </w:tabs>
        <w:spacing w:before="100" w:beforeAutospacing="1" w:after="100" w:afterAutospacing="1"/>
        <w:ind w:left="851" w:hanging="284"/>
        <w:rPr>
          <w:rFonts w:ascii="Century Gothic" w:hAnsi="Century Gothic" w:cs="Arial"/>
          <w:b w:val="0"/>
          <w:bCs/>
          <w:smallCaps w:val="0"/>
          <w:szCs w:val="24"/>
          <w:lang w:val="en-US"/>
        </w:rPr>
      </w:pPr>
      <w:r>
        <w:rPr>
          <w:rFonts w:ascii="Century Gothic" w:hAnsi="Century Gothic" w:cs="Arial"/>
          <w:b w:val="0"/>
          <w:bCs/>
          <w:smallCaps w:val="0"/>
          <w:szCs w:val="24"/>
          <w:lang w:val="en-US"/>
        </w:rPr>
        <w:t>4</w:t>
      </w:r>
      <w:r w:rsidRPr="00165A71">
        <w:rPr>
          <w:rFonts w:ascii="Century Gothic" w:hAnsi="Century Gothic" w:cs="Arial"/>
          <w:b w:val="0"/>
          <w:bCs/>
          <w:smallCaps w:val="0"/>
          <w:szCs w:val="24"/>
          <w:lang w:val="en-US"/>
        </w:rPr>
        <w:t xml:space="preserve">.2. </w:t>
      </w:r>
      <w:r w:rsidRPr="0030699E">
        <w:rPr>
          <w:rFonts w:ascii="Century Gothic" w:hAnsi="Century Gothic" w:cs="Arial"/>
          <w:b w:val="0"/>
          <w:bCs/>
          <w:smallCaps w:val="0"/>
          <w:szCs w:val="24"/>
          <w:lang w:val="en-US"/>
        </w:rPr>
        <w:t>Previous crops for cereal forage crops – barley, oats</w:t>
      </w:r>
      <w:r>
        <w:rPr>
          <w:rFonts w:ascii="Century Gothic" w:hAnsi="Century Gothic" w:cs="Arial"/>
          <w:b w:val="0"/>
          <w:bCs/>
          <w:smallCaps w:val="0"/>
          <w:szCs w:val="24"/>
          <w:lang w:val="en-US"/>
        </w:rPr>
        <w:tab/>
      </w:r>
      <w:r w:rsidR="007A3BB4">
        <w:rPr>
          <w:rFonts w:ascii="Century Gothic" w:hAnsi="Century Gothic" w:cs="Arial"/>
          <w:b w:val="0"/>
          <w:bCs/>
          <w:smallCaps w:val="0"/>
          <w:szCs w:val="24"/>
          <w:lang w:val="en-US"/>
        </w:rPr>
        <w:t>7</w:t>
      </w:r>
    </w:p>
    <w:p w14:paraId="0C3277B1" w14:textId="6272564B" w:rsidR="0030699E" w:rsidRDefault="0030699E" w:rsidP="0030699E">
      <w:pPr>
        <w:pStyle w:val="TDC1"/>
        <w:tabs>
          <w:tab w:val="right" w:leader="dot" w:pos="9628"/>
        </w:tabs>
        <w:spacing w:before="100" w:beforeAutospacing="1" w:after="100" w:afterAutospacing="1"/>
        <w:ind w:left="851" w:hanging="284"/>
        <w:rPr>
          <w:rFonts w:ascii="Century Gothic" w:hAnsi="Century Gothic" w:cs="Arial"/>
          <w:b w:val="0"/>
          <w:bCs/>
          <w:smallCaps w:val="0"/>
          <w:szCs w:val="24"/>
          <w:lang w:val="en-US"/>
        </w:rPr>
      </w:pPr>
      <w:r>
        <w:rPr>
          <w:rFonts w:ascii="Century Gothic" w:hAnsi="Century Gothic" w:cs="Arial"/>
          <w:b w:val="0"/>
          <w:bCs/>
          <w:smallCaps w:val="0"/>
          <w:szCs w:val="24"/>
          <w:lang w:val="en-US"/>
        </w:rPr>
        <w:t>4.3</w:t>
      </w:r>
      <w:r w:rsidRPr="00165A71">
        <w:rPr>
          <w:rFonts w:ascii="Century Gothic" w:hAnsi="Century Gothic" w:cs="Arial"/>
          <w:b w:val="0"/>
          <w:bCs/>
          <w:smallCaps w:val="0"/>
          <w:szCs w:val="24"/>
          <w:lang w:val="en-US"/>
        </w:rPr>
        <w:t xml:space="preserve">. </w:t>
      </w:r>
      <w:r w:rsidRPr="0030699E">
        <w:rPr>
          <w:rFonts w:ascii="Century Gothic" w:hAnsi="Century Gothic" w:cs="Arial"/>
          <w:b w:val="0"/>
          <w:bCs/>
          <w:smallCaps w:val="0"/>
          <w:szCs w:val="24"/>
          <w:lang w:val="en-US"/>
        </w:rPr>
        <w:t>Previous crops for rice</w:t>
      </w:r>
      <w:r>
        <w:rPr>
          <w:rFonts w:ascii="Century Gothic" w:hAnsi="Century Gothic" w:cs="Arial"/>
          <w:b w:val="0"/>
          <w:bCs/>
          <w:smallCaps w:val="0"/>
          <w:szCs w:val="24"/>
          <w:lang w:val="en-US"/>
        </w:rPr>
        <w:tab/>
      </w:r>
      <w:r w:rsidR="007A3BB4">
        <w:rPr>
          <w:rFonts w:ascii="Century Gothic" w:hAnsi="Century Gothic" w:cs="Arial"/>
          <w:b w:val="0"/>
          <w:bCs/>
          <w:smallCaps w:val="0"/>
          <w:szCs w:val="24"/>
          <w:lang w:val="en-US"/>
        </w:rPr>
        <w:t>8</w:t>
      </w:r>
    </w:p>
    <w:p w14:paraId="07267A40" w14:textId="6769888C" w:rsidR="0030699E" w:rsidRDefault="0030699E" w:rsidP="0030699E">
      <w:pPr>
        <w:pStyle w:val="TDC1"/>
        <w:tabs>
          <w:tab w:val="right" w:leader="dot" w:pos="9628"/>
        </w:tabs>
        <w:spacing w:before="100" w:beforeAutospacing="1" w:after="100" w:afterAutospacing="1"/>
        <w:ind w:left="851" w:hanging="284"/>
        <w:rPr>
          <w:rFonts w:ascii="Century Gothic" w:hAnsi="Century Gothic" w:cs="Arial"/>
          <w:b w:val="0"/>
          <w:bCs/>
          <w:smallCaps w:val="0"/>
          <w:szCs w:val="24"/>
          <w:lang w:val="en-US"/>
        </w:rPr>
      </w:pPr>
      <w:r>
        <w:rPr>
          <w:rFonts w:ascii="Century Gothic" w:hAnsi="Century Gothic" w:cs="Arial"/>
          <w:b w:val="0"/>
          <w:bCs/>
          <w:smallCaps w:val="0"/>
          <w:szCs w:val="24"/>
          <w:lang w:val="en-US"/>
        </w:rPr>
        <w:t>4.4</w:t>
      </w:r>
      <w:r w:rsidRPr="00165A71">
        <w:rPr>
          <w:rFonts w:ascii="Century Gothic" w:hAnsi="Century Gothic" w:cs="Arial"/>
          <w:b w:val="0"/>
          <w:bCs/>
          <w:smallCaps w:val="0"/>
          <w:szCs w:val="24"/>
          <w:lang w:val="en-US"/>
        </w:rPr>
        <w:t xml:space="preserve">. </w:t>
      </w:r>
      <w:r w:rsidRPr="0030699E">
        <w:rPr>
          <w:rFonts w:ascii="Century Gothic" w:hAnsi="Century Gothic" w:cs="Arial"/>
          <w:b w:val="0"/>
          <w:bCs/>
          <w:smallCaps w:val="0"/>
          <w:szCs w:val="24"/>
          <w:lang w:val="en-US"/>
        </w:rPr>
        <w:t>Previous crops for late root crops</w:t>
      </w:r>
      <w:r>
        <w:rPr>
          <w:rFonts w:ascii="Century Gothic" w:hAnsi="Century Gothic" w:cs="Arial"/>
          <w:b w:val="0"/>
          <w:bCs/>
          <w:smallCaps w:val="0"/>
          <w:szCs w:val="24"/>
          <w:lang w:val="en-US"/>
        </w:rPr>
        <w:tab/>
      </w:r>
      <w:r w:rsidR="007A3BB4">
        <w:rPr>
          <w:rFonts w:ascii="Century Gothic" w:hAnsi="Century Gothic" w:cs="Arial"/>
          <w:b w:val="0"/>
          <w:bCs/>
          <w:smallCaps w:val="0"/>
          <w:szCs w:val="24"/>
          <w:lang w:val="en-US"/>
        </w:rPr>
        <w:t>8</w:t>
      </w:r>
    </w:p>
    <w:p w14:paraId="6A2C9E86" w14:textId="12BCA7B5" w:rsidR="0030699E" w:rsidRPr="00165A71" w:rsidRDefault="0030699E" w:rsidP="0030699E">
      <w:pPr>
        <w:pStyle w:val="TDC1"/>
        <w:tabs>
          <w:tab w:val="right" w:leader="dot" w:pos="9628"/>
        </w:tabs>
        <w:spacing w:before="100" w:beforeAutospacing="1" w:after="100" w:afterAutospacing="1"/>
        <w:ind w:left="851" w:hanging="284"/>
        <w:rPr>
          <w:rFonts w:ascii="Century Gothic" w:hAnsi="Century Gothic" w:cs="Arial"/>
          <w:b w:val="0"/>
          <w:bCs/>
          <w:smallCaps w:val="0"/>
          <w:szCs w:val="24"/>
          <w:lang w:val="en-US"/>
        </w:rPr>
      </w:pPr>
      <w:r>
        <w:rPr>
          <w:rFonts w:ascii="Century Gothic" w:hAnsi="Century Gothic" w:cs="Arial"/>
          <w:b w:val="0"/>
          <w:bCs/>
          <w:smallCaps w:val="0"/>
          <w:szCs w:val="24"/>
          <w:lang w:val="en-US"/>
        </w:rPr>
        <w:t xml:space="preserve">4.5. </w:t>
      </w:r>
      <w:r w:rsidRPr="0030699E">
        <w:rPr>
          <w:rFonts w:ascii="Century Gothic" w:hAnsi="Century Gothic" w:cs="Arial"/>
          <w:b w:val="0"/>
          <w:bCs/>
          <w:smallCaps w:val="0"/>
          <w:szCs w:val="24"/>
          <w:lang w:val="en-US"/>
        </w:rPr>
        <w:t>Previous crops for vegetable crops</w:t>
      </w:r>
      <w:r>
        <w:rPr>
          <w:rFonts w:ascii="Century Gothic" w:hAnsi="Century Gothic" w:cs="Arial"/>
          <w:b w:val="0"/>
          <w:bCs/>
          <w:smallCaps w:val="0"/>
          <w:szCs w:val="24"/>
          <w:lang w:val="en-US"/>
        </w:rPr>
        <w:tab/>
      </w:r>
      <w:r w:rsidR="007A3BB4">
        <w:rPr>
          <w:rFonts w:ascii="Century Gothic" w:hAnsi="Century Gothic" w:cs="Arial"/>
          <w:b w:val="0"/>
          <w:bCs/>
          <w:smallCaps w:val="0"/>
          <w:szCs w:val="24"/>
          <w:lang w:val="en-US"/>
        </w:rPr>
        <w:t>11</w:t>
      </w:r>
    </w:p>
    <w:p w14:paraId="4CCA5A23" w14:textId="77EA935F" w:rsidR="0030699E" w:rsidRPr="00C53540" w:rsidRDefault="0030699E" w:rsidP="0030699E">
      <w:pPr>
        <w:pStyle w:val="TDC1"/>
        <w:tabs>
          <w:tab w:val="right" w:leader="dot" w:pos="9628"/>
        </w:tabs>
        <w:spacing w:before="100" w:beforeAutospacing="1" w:after="100" w:afterAutospacing="1"/>
        <w:ind w:left="851" w:hanging="284"/>
        <w:jc w:val="both"/>
        <w:rPr>
          <w:rFonts w:ascii="Century Gothic" w:hAnsi="Century Gothic" w:cs="Arial"/>
          <w:b w:val="0"/>
          <w:bCs/>
          <w:smallCaps w:val="0"/>
          <w:szCs w:val="24"/>
          <w:lang w:val="en-US"/>
        </w:rPr>
      </w:pPr>
      <w:r>
        <w:rPr>
          <w:rFonts w:ascii="Century Gothic" w:hAnsi="Century Gothic" w:cs="Arial"/>
          <w:b w:val="0"/>
          <w:bCs/>
          <w:smallCaps w:val="0"/>
          <w:szCs w:val="24"/>
          <w:lang w:val="en-US"/>
        </w:rPr>
        <w:t>4.6</w:t>
      </w:r>
      <w:r w:rsidRPr="00165A71">
        <w:rPr>
          <w:rFonts w:ascii="Century Gothic" w:hAnsi="Century Gothic" w:cs="Arial"/>
          <w:b w:val="0"/>
          <w:bCs/>
          <w:smallCaps w:val="0"/>
          <w:szCs w:val="24"/>
          <w:lang w:val="en-US"/>
        </w:rPr>
        <w:t xml:space="preserve">. </w:t>
      </w:r>
      <w:r w:rsidRPr="0030699E">
        <w:rPr>
          <w:rFonts w:ascii="Century Gothic" w:hAnsi="Century Gothic" w:cs="Arial"/>
          <w:b w:val="0"/>
          <w:bCs/>
          <w:smallCaps w:val="0"/>
          <w:szCs w:val="24"/>
          <w:lang w:val="en-US"/>
        </w:rPr>
        <w:t>Previous crops for annual legumes – bean, peas, vetch, soybean, lentil, chick pea, faba bean</w:t>
      </w:r>
      <w:r>
        <w:rPr>
          <w:rFonts w:ascii="Century Gothic" w:hAnsi="Century Gothic" w:cs="Arial"/>
          <w:b w:val="0"/>
          <w:bCs/>
          <w:smallCaps w:val="0"/>
          <w:szCs w:val="24"/>
          <w:lang w:val="en-US"/>
        </w:rPr>
        <w:tab/>
      </w:r>
      <w:r w:rsidR="007A3BB4">
        <w:rPr>
          <w:rFonts w:ascii="Century Gothic" w:hAnsi="Century Gothic" w:cs="Arial"/>
          <w:b w:val="0"/>
          <w:bCs/>
          <w:smallCaps w:val="0"/>
          <w:szCs w:val="24"/>
          <w:lang w:val="en-US"/>
        </w:rPr>
        <w:t>12</w:t>
      </w:r>
    </w:p>
    <w:p w14:paraId="09F0DA4B" w14:textId="7EFA740F" w:rsidR="0030699E" w:rsidRPr="00C53540" w:rsidRDefault="0030699E" w:rsidP="0030699E">
      <w:pPr>
        <w:pStyle w:val="TDC1"/>
        <w:tabs>
          <w:tab w:val="right" w:leader="dot" w:pos="9628"/>
        </w:tabs>
        <w:spacing w:before="100" w:beforeAutospacing="1" w:after="100" w:afterAutospacing="1"/>
        <w:ind w:left="851" w:hanging="284"/>
        <w:rPr>
          <w:rFonts w:ascii="Century Gothic" w:hAnsi="Century Gothic" w:cs="Arial"/>
          <w:b w:val="0"/>
          <w:bCs/>
          <w:smallCaps w:val="0"/>
          <w:szCs w:val="24"/>
          <w:lang w:val="en-US"/>
        </w:rPr>
      </w:pPr>
      <w:r>
        <w:rPr>
          <w:rFonts w:ascii="Century Gothic" w:hAnsi="Century Gothic" w:cs="Arial"/>
          <w:b w:val="0"/>
          <w:bCs/>
          <w:smallCaps w:val="0"/>
          <w:szCs w:val="24"/>
          <w:lang w:val="en-US"/>
        </w:rPr>
        <w:t>4.7</w:t>
      </w:r>
      <w:r w:rsidRPr="00165A71">
        <w:rPr>
          <w:rFonts w:ascii="Century Gothic" w:hAnsi="Century Gothic" w:cs="Arial"/>
          <w:b w:val="0"/>
          <w:bCs/>
          <w:smallCaps w:val="0"/>
          <w:szCs w:val="24"/>
          <w:lang w:val="en-US"/>
        </w:rPr>
        <w:t>.</w:t>
      </w:r>
      <w:r w:rsidRPr="0030699E">
        <w:t xml:space="preserve"> </w:t>
      </w:r>
      <w:r w:rsidRPr="0030699E">
        <w:rPr>
          <w:rFonts w:ascii="Century Gothic" w:hAnsi="Century Gothic" w:cs="Arial"/>
          <w:b w:val="0"/>
          <w:bCs/>
          <w:smallCaps w:val="0"/>
          <w:szCs w:val="24"/>
          <w:lang w:val="en-US"/>
        </w:rPr>
        <w:t>Previous crops for perennial legumes – alfalfa, clover, sainfoin</w:t>
      </w:r>
      <w:r>
        <w:rPr>
          <w:rFonts w:ascii="Century Gothic" w:hAnsi="Century Gothic" w:cs="Arial"/>
          <w:b w:val="0"/>
          <w:bCs/>
          <w:smallCaps w:val="0"/>
          <w:szCs w:val="24"/>
          <w:lang w:val="en-US"/>
        </w:rPr>
        <w:tab/>
      </w:r>
      <w:r w:rsidR="007A3BB4">
        <w:rPr>
          <w:rFonts w:ascii="Century Gothic" w:hAnsi="Century Gothic" w:cs="Arial"/>
          <w:b w:val="0"/>
          <w:bCs/>
          <w:smallCaps w:val="0"/>
          <w:szCs w:val="24"/>
          <w:lang w:val="en-US"/>
        </w:rPr>
        <w:t>13</w:t>
      </w:r>
    </w:p>
    <w:p w14:paraId="781C59FC" w14:textId="576465A8" w:rsidR="0030699E" w:rsidRPr="00165A71" w:rsidRDefault="0030699E" w:rsidP="0030699E">
      <w:pPr>
        <w:pStyle w:val="TDC1"/>
        <w:tabs>
          <w:tab w:val="right" w:leader="dot" w:pos="9628"/>
        </w:tabs>
        <w:spacing w:before="100" w:beforeAutospacing="1" w:after="100" w:afterAutospacing="1"/>
        <w:ind w:left="567"/>
        <w:rPr>
          <w:rFonts w:ascii="Century Gothic" w:hAnsi="Century Gothic" w:cs="Arial"/>
          <w:b w:val="0"/>
          <w:bCs/>
          <w:smallCaps w:val="0"/>
          <w:szCs w:val="24"/>
          <w:lang w:val="en-US"/>
        </w:rPr>
      </w:pPr>
      <w:r>
        <w:rPr>
          <w:rFonts w:ascii="Century Gothic" w:hAnsi="Century Gothic" w:cs="Arial"/>
          <w:bCs/>
          <w:smallCaps w:val="0"/>
          <w:szCs w:val="24"/>
          <w:lang w:val="en-US"/>
        </w:rPr>
        <w:t>5.</w:t>
      </w:r>
      <w:r w:rsidRPr="00EA53A6">
        <w:t xml:space="preserve"> </w:t>
      </w:r>
      <w:r w:rsidRPr="0030699E">
        <w:rPr>
          <w:rFonts w:ascii="Century Gothic" w:hAnsi="Century Gothic" w:cs="Arial"/>
          <w:bCs/>
          <w:smallCaps w:val="0"/>
          <w:szCs w:val="24"/>
          <w:lang w:val="en-US"/>
        </w:rPr>
        <w:t>Classification and basic principles of crop rotations</w:t>
      </w:r>
      <w:r>
        <w:rPr>
          <w:rFonts w:ascii="Century Gothic" w:hAnsi="Century Gothic" w:cs="Arial"/>
          <w:bCs/>
          <w:smallCaps w:val="0"/>
          <w:szCs w:val="24"/>
          <w:lang w:val="en-US"/>
        </w:rPr>
        <w:t xml:space="preserve"> </w:t>
      </w:r>
      <w:r w:rsidRPr="00165A71">
        <w:rPr>
          <w:rFonts w:ascii="Century Gothic" w:hAnsi="Century Gothic" w:cs="Arial"/>
          <w:b w:val="0"/>
          <w:bCs/>
          <w:smallCaps w:val="0"/>
          <w:szCs w:val="24"/>
          <w:lang w:val="en-US"/>
        </w:rPr>
        <w:tab/>
      </w:r>
      <w:r w:rsidR="00D1409A">
        <w:rPr>
          <w:rFonts w:ascii="Century Gothic" w:hAnsi="Century Gothic" w:cs="Arial"/>
          <w:b w:val="0"/>
          <w:bCs/>
          <w:smallCaps w:val="0"/>
          <w:szCs w:val="24"/>
          <w:lang w:val="en-US"/>
        </w:rPr>
        <w:t>1</w:t>
      </w:r>
      <w:r w:rsidR="007A3BB4">
        <w:rPr>
          <w:rFonts w:ascii="Century Gothic" w:hAnsi="Century Gothic" w:cs="Arial"/>
          <w:b w:val="0"/>
          <w:bCs/>
          <w:smallCaps w:val="0"/>
          <w:szCs w:val="24"/>
          <w:lang w:val="en-US"/>
        </w:rPr>
        <w:t>3</w:t>
      </w:r>
    </w:p>
    <w:p w14:paraId="5624537C" w14:textId="37FE2CE1" w:rsidR="0030699E" w:rsidRPr="00D1409A" w:rsidRDefault="00303113" w:rsidP="0030699E">
      <w:pPr>
        <w:pStyle w:val="TDC1"/>
        <w:tabs>
          <w:tab w:val="right" w:leader="dot" w:pos="9628"/>
        </w:tabs>
        <w:spacing w:before="100" w:beforeAutospacing="1" w:after="100" w:afterAutospacing="1"/>
        <w:ind w:left="851" w:hanging="284"/>
        <w:rPr>
          <w:rFonts w:ascii="Century Gothic" w:hAnsi="Century Gothic" w:cs="Arial"/>
          <w:b w:val="0"/>
          <w:bCs/>
          <w:smallCaps w:val="0"/>
          <w:szCs w:val="24"/>
          <w:lang w:val="en-US"/>
        </w:rPr>
      </w:pPr>
      <w:r>
        <w:rPr>
          <w:rFonts w:ascii="Century Gothic" w:hAnsi="Century Gothic" w:cs="Arial"/>
          <w:b w:val="0"/>
          <w:bCs/>
          <w:smallCaps w:val="0"/>
          <w:szCs w:val="24"/>
          <w:lang w:val="en-US"/>
        </w:rPr>
        <w:t>5</w:t>
      </w:r>
      <w:r w:rsidR="0030699E" w:rsidRPr="00165A71">
        <w:rPr>
          <w:rFonts w:ascii="Century Gothic" w:hAnsi="Century Gothic" w:cs="Arial"/>
          <w:b w:val="0"/>
          <w:bCs/>
          <w:smallCaps w:val="0"/>
          <w:szCs w:val="24"/>
          <w:lang w:val="en-US"/>
        </w:rPr>
        <w:t>.1</w:t>
      </w:r>
      <w:r w:rsidR="0030699E">
        <w:rPr>
          <w:rFonts w:ascii="Century Gothic" w:hAnsi="Century Gothic" w:cs="Arial"/>
          <w:b w:val="0"/>
          <w:bCs/>
          <w:smallCaps w:val="0"/>
          <w:szCs w:val="24"/>
          <w:lang w:val="en-US"/>
        </w:rPr>
        <w:t xml:space="preserve">. </w:t>
      </w:r>
      <w:r w:rsidR="0030699E" w:rsidRPr="0030699E">
        <w:rPr>
          <w:rFonts w:ascii="Century Gothic" w:hAnsi="Century Gothic" w:cs="Arial"/>
          <w:b w:val="0"/>
          <w:bCs/>
          <w:smallCaps w:val="0"/>
          <w:szCs w:val="24"/>
          <w:lang w:val="en-US"/>
        </w:rPr>
        <w:t>Field crop rotations</w:t>
      </w:r>
      <w:r w:rsidR="0030699E">
        <w:rPr>
          <w:rFonts w:ascii="Century Gothic" w:hAnsi="Century Gothic" w:cs="Arial"/>
          <w:b w:val="0"/>
          <w:bCs/>
          <w:smallCaps w:val="0"/>
          <w:szCs w:val="24"/>
          <w:lang w:val="en-US"/>
        </w:rPr>
        <w:tab/>
      </w:r>
      <w:r w:rsidR="00D1409A">
        <w:rPr>
          <w:rFonts w:ascii="Century Gothic" w:hAnsi="Century Gothic" w:cs="Arial"/>
          <w:b w:val="0"/>
          <w:bCs/>
          <w:smallCaps w:val="0"/>
          <w:szCs w:val="24"/>
          <w:lang w:val="en-US"/>
        </w:rPr>
        <w:t>1</w:t>
      </w:r>
      <w:r w:rsidR="007A3BB4">
        <w:rPr>
          <w:rFonts w:ascii="Century Gothic" w:hAnsi="Century Gothic" w:cs="Arial"/>
          <w:b w:val="0"/>
          <w:bCs/>
          <w:smallCaps w:val="0"/>
          <w:szCs w:val="24"/>
          <w:lang w:val="en-US"/>
        </w:rPr>
        <w:t>4</w:t>
      </w:r>
    </w:p>
    <w:p w14:paraId="795A208E" w14:textId="525BBE12" w:rsidR="00165A71" w:rsidRPr="00D1409A" w:rsidRDefault="00303113" w:rsidP="00165A71">
      <w:pPr>
        <w:pStyle w:val="TDC1"/>
        <w:tabs>
          <w:tab w:val="right" w:leader="dot" w:pos="9628"/>
        </w:tabs>
        <w:spacing w:before="100" w:beforeAutospacing="1" w:after="100" w:afterAutospacing="1"/>
        <w:ind w:left="851" w:hanging="284"/>
        <w:rPr>
          <w:rFonts w:ascii="Century Gothic" w:hAnsi="Century Gothic" w:cs="Arial"/>
          <w:b w:val="0"/>
          <w:bCs/>
          <w:smallCaps w:val="0"/>
          <w:szCs w:val="24"/>
          <w:lang w:val="en-US"/>
        </w:rPr>
      </w:pPr>
      <w:r>
        <w:rPr>
          <w:rFonts w:ascii="Century Gothic" w:hAnsi="Century Gothic" w:cs="Arial"/>
          <w:b w:val="0"/>
          <w:bCs/>
          <w:smallCaps w:val="0"/>
          <w:szCs w:val="24"/>
          <w:lang w:val="en-US"/>
        </w:rPr>
        <w:t>5.1</w:t>
      </w:r>
      <w:r w:rsidR="00165A71" w:rsidRPr="00165A71">
        <w:rPr>
          <w:rFonts w:ascii="Century Gothic" w:hAnsi="Century Gothic" w:cs="Arial"/>
          <w:b w:val="0"/>
          <w:bCs/>
          <w:smallCaps w:val="0"/>
          <w:szCs w:val="24"/>
          <w:lang w:val="en-US"/>
        </w:rPr>
        <w:t xml:space="preserve">.1. </w:t>
      </w:r>
      <w:r w:rsidR="0030699E" w:rsidRPr="0030699E">
        <w:rPr>
          <w:rFonts w:ascii="Century Gothic" w:hAnsi="Century Gothic" w:cs="Arial"/>
          <w:b w:val="0"/>
          <w:bCs/>
          <w:smallCaps w:val="0"/>
          <w:szCs w:val="24"/>
          <w:lang w:val="en-US"/>
        </w:rPr>
        <w:t>Field crop rotations on non-irrigation areas</w:t>
      </w:r>
      <w:r>
        <w:rPr>
          <w:rFonts w:ascii="Century Gothic" w:hAnsi="Century Gothic" w:cs="Arial"/>
          <w:b w:val="0"/>
          <w:bCs/>
          <w:smallCaps w:val="0"/>
          <w:szCs w:val="24"/>
          <w:lang w:val="en-US"/>
        </w:rPr>
        <w:tab/>
      </w:r>
      <w:r w:rsidR="00D1409A">
        <w:rPr>
          <w:rFonts w:ascii="Century Gothic" w:hAnsi="Century Gothic" w:cs="Arial"/>
          <w:b w:val="0"/>
          <w:bCs/>
          <w:smallCaps w:val="0"/>
          <w:szCs w:val="24"/>
          <w:lang w:val="en-US"/>
        </w:rPr>
        <w:t>1</w:t>
      </w:r>
      <w:r w:rsidR="007A3BB4">
        <w:rPr>
          <w:rFonts w:ascii="Century Gothic" w:hAnsi="Century Gothic" w:cs="Arial"/>
          <w:b w:val="0"/>
          <w:bCs/>
          <w:smallCaps w:val="0"/>
          <w:szCs w:val="24"/>
          <w:lang w:val="en-US"/>
        </w:rPr>
        <w:t>4</w:t>
      </w:r>
    </w:p>
    <w:p w14:paraId="4BBE6EFE" w14:textId="6744747C" w:rsidR="00303113" w:rsidRPr="00C53540" w:rsidRDefault="00303113" w:rsidP="00303113">
      <w:pPr>
        <w:pStyle w:val="TDC1"/>
        <w:tabs>
          <w:tab w:val="right" w:leader="dot" w:pos="9628"/>
        </w:tabs>
        <w:spacing w:before="100" w:beforeAutospacing="1" w:after="100" w:afterAutospacing="1"/>
        <w:ind w:left="851" w:hanging="284"/>
        <w:rPr>
          <w:rFonts w:ascii="Century Gothic" w:hAnsi="Century Gothic" w:cs="Arial"/>
          <w:b w:val="0"/>
          <w:bCs/>
          <w:smallCaps w:val="0"/>
          <w:szCs w:val="24"/>
          <w:lang w:val="en-US"/>
        </w:rPr>
      </w:pPr>
      <w:r>
        <w:rPr>
          <w:rFonts w:ascii="Century Gothic" w:hAnsi="Century Gothic" w:cs="Arial"/>
          <w:b w:val="0"/>
          <w:bCs/>
          <w:smallCaps w:val="0"/>
          <w:szCs w:val="24"/>
          <w:lang w:val="en-US"/>
        </w:rPr>
        <w:t>5.1.2</w:t>
      </w:r>
      <w:r w:rsidRPr="00165A71">
        <w:rPr>
          <w:rFonts w:ascii="Century Gothic" w:hAnsi="Century Gothic" w:cs="Arial"/>
          <w:b w:val="0"/>
          <w:bCs/>
          <w:smallCaps w:val="0"/>
          <w:szCs w:val="24"/>
          <w:lang w:val="en-US"/>
        </w:rPr>
        <w:t xml:space="preserve">. </w:t>
      </w:r>
      <w:r w:rsidRPr="00303113">
        <w:rPr>
          <w:rFonts w:ascii="Century Gothic" w:hAnsi="Century Gothic" w:cs="Arial"/>
          <w:b w:val="0"/>
          <w:bCs/>
          <w:smallCaps w:val="0"/>
          <w:szCs w:val="24"/>
          <w:lang w:val="en-US"/>
        </w:rPr>
        <w:t>Field crop rotations in irrigated areas</w:t>
      </w:r>
      <w:r>
        <w:rPr>
          <w:rFonts w:ascii="Century Gothic" w:hAnsi="Century Gothic" w:cs="Arial"/>
          <w:b w:val="0"/>
          <w:bCs/>
          <w:smallCaps w:val="0"/>
          <w:szCs w:val="24"/>
          <w:lang w:val="en-US"/>
        </w:rPr>
        <w:tab/>
      </w:r>
      <w:r w:rsidR="00C53540">
        <w:rPr>
          <w:rFonts w:ascii="Century Gothic" w:hAnsi="Century Gothic" w:cs="Arial"/>
          <w:b w:val="0"/>
          <w:bCs/>
          <w:smallCaps w:val="0"/>
          <w:szCs w:val="24"/>
          <w:lang w:val="en-US"/>
        </w:rPr>
        <w:t>1</w:t>
      </w:r>
      <w:r w:rsidR="007A3BB4">
        <w:rPr>
          <w:rFonts w:ascii="Century Gothic" w:hAnsi="Century Gothic" w:cs="Arial"/>
          <w:b w:val="0"/>
          <w:bCs/>
          <w:smallCaps w:val="0"/>
          <w:szCs w:val="24"/>
          <w:lang w:val="en-US"/>
        </w:rPr>
        <w:t>5</w:t>
      </w:r>
    </w:p>
    <w:p w14:paraId="6D88A563" w14:textId="4C4DA93F" w:rsidR="00303113" w:rsidRPr="00C53540" w:rsidRDefault="00303113" w:rsidP="00303113">
      <w:pPr>
        <w:pStyle w:val="TDC1"/>
        <w:tabs>
          <w:tab w:val="right" w:leader="dot" w:pos="9628"/>
        </w:tabs>
        <w:spacing w:before="100" w:beforeAutospacing="1" w:after="100" w:afterAutospacing="1"/>
        <w:ind w:left="851" w:hanging="284"/>
        <w:rPr>
          <w:rFonts w:ascii="Century Gothic" w:hAnsi="Century Gothic" w:cs="Arial"/>
          <w:b w:val="0"/>
          <w:bCs/>
          <w:smallCaps w:val="0"/>
          <w:szCs w:val="24"/>
          <w:lang w:val="en-US"/>
        </w:rPr>
      </w:pPr>
      <w:r>
        <w:rPr>
          <w:rFonts w:ascii="Century Gothic" w:hAnsi="Century Gothic" w:cs="Arial"/>
          <w:b w:val="0"/>
          <w:bCs/>
          <w:smallCaps w:val="0"/>
          <w:szCs w:val="24"/>
          <w:lang w:val="en-US"/>
        </w:rPr>
        <w:t xml:space="preserve">5.2. </w:t>
      </w:r>
      <w:r w:rsidRPr="00303113">
        <w:rPr>
          <w:rFonts w:ascii="Century Gothic" w:hAnsi="Century Gothic" w:cs="Arial"/>
          <w:b w:val="0"/>
          <w:bCs/>
          <w:smallCaps w:val="0"/>
          <w:szCs w:val="24"/>
          <w:lang w:val="en-US"/>
        </w:rPr>
        <w:t>Fodder crop rotations</w:t>
      </w:r>
      <w:r>
        <w:rPr>
          <w:rFonts w:ascii="Century Gothic" w:hAnsi="Century Gothic" w:cs="Arial"/>
          <w:b w:val="0"/>
          <w:bCs/>
          <w:smallCaps w:val="0"/>
          <w:szCs w:val="24"/>
          <w:lang w:val="en-US"/>
        </w:rPr>
        <w:tab/>
      </w:r>
      <w:r w:rsidR="00B846AD">
        <w:rPr>
          <w:rFonts w:ascii="Century Gothic" w:hAnsi="Century Gothic" w:cs="Arial"/>
          <w:b w:val="0"/>
          <w:bCs/>
          <w:smallCaps w:val="0"/>
          <w:szCs w:val="24"/>
          <w:lang w:val="bg-BG"/>
        </w:rPr>
        <w:t>1</w:t>
      </w:r>
      <w:r w:rsidR="007A3BB4">
        <w:rPr>
          <w:rFonts w:ascii="Century Gothic" w:hAnsi="Century Gothic" w:cs="Arial"/>
          <w:b w:val="0"/>
          <w:bCs/>
          <w:smallCaps w:val="0"/>
          <w:szCs w:val="24"/>
          <w:lang w:val="en-US"/>
        </w:rPr>
        <w:t>6</w:t>
      </w:r>
    </w:p>
    <w:p w14:paraId="39E0FDC5" w14:textId="16D6E5ED" w:rsidR="00303113" w:rsidRPr="00C53540" w:rsidRDefault="00303113" w:rsidP="00303113">
      <w:pPr>
        <w:pStyle w:val="TDC1"/>
        <w:tabs>
          <w:tab w:val="right" w:leader="dot" w:pos="9628"/>
        </w:tabs>
        <w:spacing w:before="100" w:beforeAutospacing="1" w:after="100" w:afterAutospacing="1"/>
        <w:ind w:left="851" w:hanging="284"/>
        <w:rPr>
          <w:rFonts w:ascii="Century Gothic" w:hAnsi="Century Gothic" w:cs="Arial"/>
          <w:b w:val="0"/>
          <w:bCs/>
          <w:smallCaps w:val="0"/>
          <w:szCs w:val="24"/>
          <w:lang w:val="en-US"/>
        </w:rPr>
      </w:pPr>
      <w:r>
        <w:rPr>
          <w:rFonts w:ascii="Century Gothic" w:hAnsi="Century Gothic" w:cs="Arial"/>
          <w:b w:val="0"/>
          <w:bCs/>
          <w:smallCaps w:val="0"/>
          <w:szCs w:val="24"/>
          <w:lang w:val="en-US"/>
        </w:rPr>
        <w:t>5.2</w:t>
      </w:r>
      <w:r w:rsidRPr="00165A71">
        <w:rPr>
          <w:rFonts w:ascii="Century Gothic" w:hAnsi="Century Gothic" w:cs="Arial"/>
          <w:b w:val="0"/>
          <w:bCs/>
          <w:smallCaps w:val="0"/>
          <w:szCs w:val="24"/>
          <w:lang w:val="en-US"/>
        </w:rPr>
        <w:t xml:space="preserve">.1. </w:t>
      </w:r>
      <w:r w:rsidRPr="00303113">
        <w:rPr>
          <w:rFonts w:ascii="Century Gothic" w:hAnsi="Century Gothic" w:cs="Arial"/>
          <w:b w:val="0"/>
          <w:bCs/>
          <w:smallCaps w:val="0"/>
          <w:szCs w:val="24"/>
          <w:lang w:val="en-US"/>
        </w:rPr>
        <w:t>Meadow-pasture crop rotations</w:t>
      </w:r>
      <w:r>
        <w:rPr>
          <w:rFonts w:ascii="Century Gothic" w:hAnsi="Century Gothic" w:cs="Arial"/>
          <w:b w:val="0"/>
          <w:bCs/>
          <w:smallCaps w:val="0"/>
          <w:szCs w:val="24"/>
          <w:lang w:val="en-US"/>
        </w:rPr>
        <w:tab/>
      </w:r>
      <w:r w:rsidR="00B846AD">
        <w:rPr>
          <w:rFonts w:ascii="Century Gothic" w:hAnsi="Century Gothic" w:cs="Arial"/>
          <w:b w:val="0"/>
          <w:bCs/>
          <w:smallCaps w:val="0"/>
          <w:szCs w:val="24"/>
          <w:lang w:val="bg-BG"/>
        </w:rPr>
        <w:t>1</w:t>
      </w:r>
      <w:r w:rsidR="007A3BB4">
        <w:rPr>
          <w:rFonts w:ascii="Century Gothic" w:hAnsi="Century Gothic" w:cs="Arial"/>
          <w:b w:val="0"/>
          <w:bCs/>
          <w:smallCaps w:val="0"/>
          <w:szCs w:val="24"/>
          <w:lang w:val="en-US"/>
        </w:rPr>
        <w:t>6</w:t>
      </w:r>
    </w:p>
    <w:p w14:paraId="077430A8" w14:textId="16D1E79A" w:rsidR="00303113" w:rsidRPr="00D1409A" w:rsidRDefault="00303113" w:rsidP="00303113">
      <w:pPr>
        <w:pStyle w:val="TDC1"/>
        <w:tabs>
          <w:tab w:val="right" w:leader="dot" w:pos="9628"/>
        </w:tabs>
        <w:spacing w:before="100" w:beforeAutospacing="1" w:after="100" w:afterAutospacing="1"/>
        <w:ind w:left="851" w:hanging="284"/>
        <w:rPr>
          <w:rFonts w:ascii="Century Gothic" w:hAnsi="Century Gothic" w:cs="Arial"/>
          <w:b w:val="0"/>
          <w:bCs/>
          <w:smallCaps w:val="0"/>
          <w:szCs w:val="24"/>
          <w:lang w:val="en-US"/>
        </w:rPr>
      </w:pPr>
      <w:r>
        <w:rPr>
          <w:rFonts w:ascii="Century Gothic" w:hAnsi="Century Gothic" w:cs="Arial"/>
          <w:b w:val="0"/>
          <w:bCs/>
          <w:smallCaps w:val="0"/>
          <w:szCs w:val="24"/>
          <w:lang w:val="en-US"/>
        </w:rPr>
        <w:t>5.2.2</w:t>
      </w:r>
      <w:r w:rsidRPr="00165A71">
        <w:rPr>
          <w:rFonts w:ascii="Century Gothic" w:hAnsi="Century Gothic" w:cs="Arial"/>
          <w:b w:val="0"/>
          <w:bCs/>
          <w:smallCaps w:val="0"/>
          <w:szCs w:val="24"/>
          <w:lang w:val="en-US"/>
        </w:rPr>
        <w:t xml:space="preserve">. </w:t>
      </w:r>
      <w:r w:rsidRPr="00303113">
        <w:rPr>
          <w:rFonts w:ascii="Century Gothic" w:hAnsi="Century Gothic" w:cs="Arial"/>
          <w:b w:val="0"/>
          <w:bCs/>
          <w:smallCaps w:val="0"/>
          <w:szCs w:val="24"/>
          <w:lang w:val="en-US"/>
        </w:rPr>
        <w:t>Pre farm crop rotations</w:t>
      </w:r>
      <w:r>
        <w:rPr>
          <w:rFonts w:ascii="Century Gothic" w:hAnsi="Century Gothic" w:cs="Arial"/>
          <w:b w:val="0"/>
          <w:bCs/>
          <w:smallCaps w:val="0"/>
          <w:szCs w:val="24"/>
          <w:lang w:val="en-US"/>
        </w:rPr>
        <w:tab/>
      </w:r>
      <w:r w:rsidR="00D1409A">
        <w:rPr>
          <w:rFonts w:ascii="Century Gothic" w:hAnsi="Century Gothic" w:cs="Arial"/>
          <w:b w:val="0"/>
          <w:bCs/>
          <w:smallCaps w:val="0"/>
          <w:szCs w:val="24"/>
          <w:lang w:val="en-US"/>
        </w:rPr>
        <w:t>1</w:t>
      </w:r>
      <w:r w:rsidR="007A3BB4">
        <w:rPr>
          <w:rFonts w:ascii="Century Gothic" w:hAnsi="Century Gothic" w:cs="Arial"/>
          <w:b w:val="0"/>
          <w:bCs/>
          <w:smallCaps w:val="0"/>
          <w:szCs w:val="24"/>
          <w:lang w:val="en-US"/>
        </w:rPr>
        <w:t>7</w:t>
      </w:r>
    </w:p>
    <w:p w14:paraId="61EF5A25" w14:textId="00FFD66C" w:rsidR="00303113" w:rsidRPr="00C53540" w:rsidRDefault="00303113" w:rsidP="00303113">
      <w:pPr>
        <w:pStyle w:val="TDC1"/>
        <w:tabs>
          <w:tab w:val="right" w:leader="dot" w:pos="9628"/>
        </w:tabs>
        <w:spacing w:before="100" w:beforeAutospacing="1" w:after="100" w:afterAutospacing="1"/>
        <w:ind w:left="851" w:hanging="284"/>
        <w:rPr>
          <w:rFonts w:ascii="Century Gothic" w:hAnsi="Century Gothic" w:cs="Arial"/>
          <w:b w:val="0"/>
          <w:bCs/>
          <w:smallCaps w:val="0"/>
          <w:szCs w:val="24"/>
          <w:lang w:val="en-US"/>
        </w:rPr>
      </w:pPr>
      <w:r>
        <w:rPr>
          <w:rFonts w:ascii="Century Gothic" w:hAnsi="Century Gothic" w:cs="Arial"/>
          <w:b w:val="0"/>
          <w:bCs/>
          <w:smallCaps w:val="0"/>
          <w:szCs w:val="24"/>
          <w:lang w:val="en-US"/>
        </w:rPr>
        <w:lastRenderedPageBreak/>
        <w:t xml:space="preserve">5.3. </w:t>
      </w:r>
      <w:r w:rsidRPr="00303113">
        <w:rPr>
          <w:rFonts w:ascii="Century Gothic" w:hAnsi="Century Gothic" w:cs="Arial"/>
          <w:b w:val="0"/>
          <w:bCs/>
          <w:smallCaps w:val="0"/>
          <w:szCs w:val="24"/>
          <w:lang w:val="en-US"/>
        </w:rPr>
        <w:t>Specialized crop rotations</w:t>
      </w:r>
      <w:r>
        <w:rPr>
          <w:rFonts w:ascii="Century Gothic" w:hAnsi="Century Gothic" w:cs="Arial"/>
          <w:b w:val="0"/>
          <w:bCs/>
          <w:smallCaps w:val="0"/>
          <w:szCs w:val="24"/>
          <w:lang w:val="en-US"/>
        </w:rPr>
        <w:tab/>
      </w:r>
      <w:r w:rsidR="00B846AD">
        <w:rPr>
          <w:rFonts w:ascii="Century Gothic" w:hAnsi="Century Gothic" w:cs="Arial"/>
          <w:b w:val="0"/>
          <w:bCs/>
          <w:smallCaps w:val="0"/>
          <w:szCs w:val="24"/>
          <w:lang w:val="bg-BG"/>
        </w:rPr>
        <w:t>1</w:t>
      </w:r>
      <w:r w:rsidR="007A3BB4">
        <w:rPr>
          <w:rFonts w:ascii="Century Gothic" w:hAnsi="Century Gothic" w:cs="Arial"/>
          <w:b w:val="0"/>
          <w:bCs/>
          <w:smallCaps w:val="0"/>
          <w:szCs w:val="24"/>
          <w:lang w:val="en-US"/>
        </w:rPr>
        <w:t>7</w:t>
      </w:r>
    </w:p>
    <w:p w14:paraId="3255547F" w14:textId="0F7735AB" w:rsidR="00303113" w:rsidRPr="00C53540" w:rsidRDefault="00303113" w:rsidP="00303113">
      <w:pPr>
        <w:pStyle w:val="TDC1"/>
        <w:tabs>
          <w:tab w:val="right" w:leader="dot" w:pos="9628"/>
        </w:tabs>
        <w:spacing w:before="100" w:beforeAutospacing="1" w:after="100" w:afterAutospacing="1"/>
        <w:ind w:left="851" w:hanging="284"/>
        <w:rPr>
          <w:rFonts w:ascii="Century Gothic" w:hAnsi="Century Gothic" w:cs="Arial"/>
          <w:b w:val="0"/>
          <w:bCs/>
          <w:smallCaps w:val="0"/>
          <w:szCs w:val="24"/>
          <w:lang w:val="en-US"/>
        </w:rPr>
      </w:pPr>
      <w:r>
        <w:rPr>
          <w:rFonts w:ascii="Century Gothic" w:hAnsi="Century Gothic" w:cs="Arial"/>
          <w:b w:val="0"/>
          <w:bCs/>
          <w:smallCaps w:val="0"/>
          <w:szCs w:val="24"/>
          <w:lang w:val="en-US"/>
        </w:rPr>
        <w:t>5.3</w:t>
      </w:r>
      <w:r w:rsidRPr="00165A71">
        <w:rPr>
          <w:rFonts w:ascii="Century Gothic" w:hAnsi="Century Gothic" w:cs="Arial"/>
          <w:b w:val="0"/>
          <w:bCs/>
          <w:smallCaps w:val="0"/>
          <w:szCs w:val="24"/>
          <w:lang w:val="en-US"/>
        </w:rPr>
        <w:t xml:space="preserve">.1. </w:t>
      </w:r>
      <w:r w:rsidRPr="00303113">
        <w:rPr>
          <w:rFonts w:ascii="Century Gothic" w:hAnsi="Century Gothic" w:cs="Arial"/>
          <w:b w:val="0"/>
          <w:bCs/>
          <w:smallCaps w:val="0"/>
          <w:szCs w:val="24"/>
          <w:lang w:val="en-US"/>
        </w:rPr>
        <w:t>Crop rotations on sloping terrains</w:t>
      </w:r>
      <w:r>
        <w:rPr>
          <w:rFonts w:ascii="Century Gothic" w:hAnsi="Century Gothic" w:cs="Arial"/>
          <w:b w:val="0"/>
          <w:bCs/>
          <w:smallCaps w:val="0"/>
          <w:szCs w:val="24"/>
          <w:lang w:val="en-US"/>
        </w:rPr>
        <w:tab/>
      </w:r>
      <w:r w:rsidR="00B846AD">
        <w:rPr>
          <w:rFonts w:ascii="Century Gothic" w:hAnsi="Century Gothic" w:cs="Arial"/>
          <w:b w:val="0"/>
          <w:bCs/>
          <w:smallCaps w:val="0"/>
          <w:szCs w:val="24"/>
          <w:lang w:val="bg-BG"/>
        </w:rPr>
        <w:t>1</w:t>
      </w:r>
      <w:r w:rsidR="007A3BB4">
        <w:rPr>
          <w:rFonts w:ascii="Century Gothic" w:hAnsi="Century Gothic" w:cs="Arial"/>
          <w:b w:val="0"/>
          <w:bCs/>
          <w:smallCaps w:val="0"/>
          <w:szCs w:val="24"/>
          <w:lang w:val="en-US"/>
        </w:rPr>
        <w:t>7</w:t>
      </w:r>
    </w:p>
    <w:p w14:paraId="0E976C46" w14:textId="5AB6BC45" w:rsidR="00303113" w:rsidRPr="00D1409A" w:rsidRDefault="00303113" w:rsidP="00303113">
      <w:pPr>
        <w:pStyle w:val="TDC1"/>
        <w:tabs>
          <w:tab w:val="right" w:leader="dot" w:pos="9628"/>
        </w:tabs>
        <w:spacing w:before="100" w:beforeAutospacing="1" w:after="100" w:afterAutospacing="1"/>
        <w:ind w:left="851" w:hanging="284"/>
        <w:rPr>
          <w:rFonts w:ascii="Century Gothic" w:hAnsi="Century Gothic" w:cs="Arial"/>
          <w:b w:val="0"/>
          <w:bCs/>
          <w:smallCaps w:val="0"/>
          <w:szCs w:val="24"/>
          <w:lang w:val="en-US"/>
        </w:rPr>
      </w:pPr>
      <w:r>
        <w:rPr>
          <w:rFonts w:ascii="Century Gothic" w:hAnsi="Century Gothic" w:cs="Arial"/>
          <w:b w:val="0"/>
          <w:bCs/>
          <w:smallCaps w:val="0"/>
          <w:szCs w:val="24"/>
          <w:lang w:val="en-US"/>
        </w:rPr>
        <w:t>5.3.2</w:t>
      </w:r>
      <w:r w:rsidRPr="00165A71">
        <w:rPr>
          <w:rFonts w:ascii="Century Gothic" w:hAnsi="Century Gothic" w:cs="Arial"/>
          <w:b w:val="0"/>
          <w:bCs/>
          <w:smallCaps w:val="0"/>
          <w:szCs w:val="24"/>
          <w:lang w:val="en-US"/>
        </w:rPr>
        <w:t xml:space="preserve">. </w:t>
      </w:r>
      <w:r w:rsidRPr="00303113">
        <w:rPr>
          <w:rFonts w:ascii="Century Gothic" w:hAnsi="Century Gothic" w:cs="Arial"/>
          <w:b w:val="0"/>
          <w:bCs/>
          <w:smallCaps w:val="0"/>
          <w:szCs w:val="24"/>
          <w:lang w:val="en-US"/>
        </w:rPr>
        <w:t>Vegetable crop rotations</w:t>
      </w:r>
      <w:r>
        <w:rPr>
          <w:rFonts w:ascii="Century Gothic" w:hAnsi="Century Gothic" w:cs="Arial"/>
          <w:b w:val="0"/>
          <w:bCs/>
          <w:smallCaps w:val="0"/>
          <w:szCs w:val="24"/>
          <w:lang w:val="en-US"/>
        </w:rPr>
        <w:tab/>
      </w:r>
      <w:r w:rsidR="00D1409A">
        <w:rPr>
          <w:rFonts w:ascii="Century Gothic" w:hAnsi="Century Gothic" w:cs="Arial"/>
          <w:b w:val="0"/>
          <w:bCs/>
          <w:smallCaps w:val="0"/>
          <w:szCs w:val="24"/>
          <w:lang w:val="en-US"/>
        </w:rPr>
        <w:t>1</w:t>
      </w:r>
      <w:r w:rsidR="007A3BB4">
        <w:rPr>
          <w:rFonts w:ascii="Century Gothic" w:hAnsi="Century Gothic" w:cs="Arial"/>
          <w:b w:val="0"/>
          <w:bCs/>
          <w:smallCaps w:val="0"/>
          <w:szCs w:val="24"/>
          <w:lang w:val="en-US"/>
        </w:rPr>
        <w:t>9</w:t>
      </w:r>
    </w:p>
    <w:p w14:paraId="62216EA1" w14:textId="4B15958A" w:rsidR="00303113" w:rsidRPr="00D1409A" w:rsidRDefault="00303113" w:rsidP="00303113">
      <w:pPr>
        <w:pStyle w:val="TDC1"/>
        <w:tabs>
          <w:tab w:val="right" w:leader="dot" w:pos="9628"/>
        </w:tabs>
        <w:spacing w:before="100" w:beforeAutospacing="1" w:after="100" w:afterAutospacing="1"/>
        <w:ind w:left="851" w:hanging="284"/>
        <w:rPr>
          <w:rFonts w:ascii="Century Gothic" w:hAnsi="Century Gothic" w:cs="Arial"/>
          <w:b w:val="0"/>
          <w:bCs/>
          <w:smallCaps w:val="0"/>
          <w:szCs w:val="24"/>
          <w:lang w:val="en-US"/>
        </w:rPr>
      </w:pPr>
      <w:r>
        <w:rPr>
          <w:rFonts w:ascii="Century Gothic" w:hAnsi="Century Gothic" w:cs="Arial"/>
          <w:b w:val="0"/>
          <w:bCs/>
          <w:smallCaps w:val="0"/>
          <w:szCs w:val="24"/>
          <w:lang w:val="en-US"/>
        </w:rPr>
        <w:t>5.3.3</w:t>
      </w:r>
      <w:r w:rsidRPr="00165A71">
        <w:rPr>
          <w:rFonts w:ascii="Century Gothic" w:hAnsi="Century Gothic" w:cs="Arial"/>
          <w:b w:val="0"/>
          <w:bCs/>
          <w:smallCaps w:val="0"/>
          <w:szCs w:val="24"/>
          <w:lang w:val="en-US"/>
        </w:rPr>
        <w:t xml:space="preserve">. </w:t>
      </w:r>
      <w:r w:rsidRPr="00303113">
        <w:rPr>
          <w:rFonts w:ascii="Century Gothic" w:hAnsi="Century Gothic" w:cs="Arial"/>
          <w:b w:val="0"/>
          <w:bCs/>
          <w:smallCaps w:val="0"/>
          <w:szCs w:val="24"/>
          <w:lang w:val="en-US"/>
        </w:rPr>
        <w:t>Tobacco crop rotations</w:t>
      </w:r>
      <w:r>
        <w:rPr>
          <w:rFonts w:ascii="Century Gothic" w:hAnsi="Century Gothic" w:cs="Arial"/>
          <w:b w:val="0"/>
          <w:bCs/>
          <w:smallCaps w:val="0"/>
          <w:szCs w:val="24"/>
          <w:lang w:val="en-US"/>
        </w:rPr>
        <w:tab/>
      </w:r>
      <w:r w:rsidR="00D1409A">
        <w:rPr>
          <w:rFonts w:ascii="Century Gothic" w:hAnsi="Century Gothic" w:cs="Arial"/>
          <w:b w:val="0"/>
          <w:bCs/>
          <w:smallCaps w:val="0"/>
          <w:szCs w:val="24"/>
          <w:lang w:val="en-US"/>
        </w:rPr>
        <w:t>1</w:t>
      </w:r>
      <w:r w:rsidR="007A3BB4">
        <w:rPr>
          <w:rFonts w:ascii="Century Gothic" w:hAnsi="Century Gothic" w:cs="Arial"/>
          <w:b w:val="0"/>
          <w:bCs/>
          <w:smallCaps w:val="0"/>
          <w:szCs w:val="24"/>
          <w:lang w:val="en-US"/>
        </w:rPr>
        <w:t>9</w:t>
      </w:r>
    </w:p>
    <w:p w14:paraId="379DEEFB" w14:textId="7C7FFF98" w:rsidR="00303113" w:rsidRPr="00C53540" w:rsidRDefault="00303113" w:rsidP="00303113">
      <w:pPr>
        <w:pStyle w:val="TDC1"/>
        <w:tabs>
          <w:tab w:val="right" w:leader="dot" w:pos="9628"/>
        </w:tabs>
        <w:spacing w:before="100" w:beforeAutospacing="1" w:after="100" w:afterAutospacing="1"/>
        <w:ind w:left="851" w:hanging="284"/>
        <w:rPr>
          <w:rFonts w:ascii="Century Gothic" w:hAnsi="Century Gothic" w:cs="Arial"/>
          <w:b w:val="0"/>
          <w:bCs/>
          <w:smallCaps w:val="0"/>
          <w:szCs w:val="24"/>
          <w:lang w:val="en-US"/>
        </w:rPr>
      </w:pPr>
      <w:r>
        <w:rPr>
          <w:rFonts w:ascii="Century Gothic" w:hAnsi="Century Gothic" w:cs="Arial"/>
          <w:b w:val="0"/>
          <w:bCs/>
          <w:smallCaps w:val="0"/>
          <w:szCs w:val="24"/>
          <w:lang w:val="en-US"/>
        </w:rPr>
        <w:t>5.3.4</w:t>
      </w:r>
      <w:r w:rsidRPr="00165A71">
        <w:rPr>
          <w:rFonts w:ascii="Century Gothic" w:hAnsi="Century Gothic" w:cs="Arial"/>
          <w:b w:val="0"/>
          <w:bCs/>
          <w:smallCaps w:val="0"/>
          <w:szCs w:val="24"/>
          <w:lang w:val="en-US"/>
        </w:rPr>
        <w:t xml:space="preserve">. </w:t>
      </w:r>
      <w:r w:rsidRPr="00303113">
        <w:rPr>
          <w:rFonts w:ascii="Century Gothic" w:hAnsi="Century Gothic" w:cs="Arial"/>
          <w:b w:val="0"/>
          <w:bCs/>
          <w:smallCaps w:val="0"/>
          <w:szCs w:val="24"/>
          <w:lang w:val="en-US"/>
        </w:rPr>
        <w:t>Rice crop rotations</w:t>
      </w:r>
      <w:r>
        <w:rPr>
          <w:rFonts w:ascii="Century Gothic" w:hAnsi="Century Gothic" w:cs="Arial"/>
          <w:b w:val="0"/>
          <w:bCs/>
          <w:smallCaps w:val="0"/>
          <w:szCs w:val="24"/>
          <w:lang w:val="en-US"/>
        </w:rPr>
        <w:tab/>
      </w:r>
      <w:r w:rsidR="00B846AD">
        <w:rPr>
          <w:rFonts w:ascii="Century Gothic" w:hAnsi="Century Gothic" w:cs="Arial"/>
          <w:b w:val="0"/>
          <w:bCs/>
          <w:smallCaps w:val="0"/>
          <w:szCs w:val="24"/>
          <w:lang w:val="bg-BG"/>
        </w:rPr>
        <w:t>1</w:t>
      </w:r>
      <w:r w:rsidR="007A3BB4">
        <w:rPr>
          <w:rFonts w:ascii="Century Gothic" w:hAnsi="Century Gothic" w:cs="Arial"/>
          <w:b w:val="0"/>
          <w:bCs/>
          <w:smallCaps w:val="0"/>
          <w:szCs w:val="24"/>
          <w:lang w:val="en-US"/>
        </w:rPr>
        <w:t>9</w:t>
      </w:r>
    </w:p>
    <w:p w14:paraId="40E5DA84" w14:textId="46600EE1" w:rsidR="00303113" w:rsidRPr="00D1409A" w:rsidRDefault="00303113" w:rsidP="00303113">
      <w:pPr>
        <w:pStyle w:val="TDC1"/>
        <w:tabs>
          <w:tab w:val="right" w:leader="dot" w:pos="9628"/>
        </w:tabs>
        <w:spacing w:before="100" w:beforeAutospacing="1" w:after="100" w:afterAutospacing="1"/>
        <w:ind w:left="851" w:hanging="284"/>
        <w:rPr>
          <w:rFonts w:ascii="Century Gothic" w:hAnsi="Century Gothic" w:cs="Arial"/>
          <w:b w:val="0"/>
          <w:bCs/>
          <w:smallCaps w:val="0"/>
          <w:szCs w:val="24"/>
          <w:lang w:val="en-US"/>
        </w:rPr>
      </w:pPr>
      <w:r>
        <w:rPr>
          <w:rFonts w:ascii="Century Gothic" w:hAnsi="Century Gothic" w:cs="Arial"/>
          <w:b w:val="0"/>
          <w:bCs/>
          <w:smallCaps w:val="0"/>
          <w:szCs w:val="24"/>
          <w:lang w:val="en-US"/>
        </w:rPr>
        <w:t>5.3.5</w:t>
      </w:r>
      <w:r w:rsidRPr="00165A71">
        <w:rPr>
          <w:rFonts w:ascii="Century Gothic" w:hAnsi="Century Gothic" w:cs="Arial"/>
          <w:b w:val="0"/>
          <w:bCs/>
          <w:smallCaps w:val="0"/>
          <w:szCs w:val="24"/>
          <w:lang w:val="en-US"/>
        </w:rPr>
        <w:t xml:space="preserve">. </w:t>
      </w:r>
      <w:r w:rsidRPr="00303113">
        <w:rPr>
          <w:rFonts w:ascii="Century Gothic" w:hAnsi="Century Gothic" w:cs="Arial"/>
          <w:b w:val="0"/>
          <w:bCs/>
          <w:smallCaps w:val="0"/>
          <w:szCs w:val="24"/>
          <w:lang w:val="en-US"/>
        </w:rPr>
        <w:t>Cotton crop rotations</w:t>
      </w:r>
      <w:r>
        <w:rPr>
          <w:rFonts w:ascii="Century Gothic" w:hAnsi="Century Gothic" w:cs="Arial"/>
          <w:b w:val="0"/>
          <w:bCs/>
          <w:smallCaps w:val="0"/>
          <w:szCs w:val="24"/>
          <w:lang w:val="en-US"/>
        </w:rPr>
        <w:tab/>
      </w:r>
      <w:r w:rsidR="007A3BB4">
        <w:rPr>
          <w:rFonts w:ascii="Century Gothic" w:hAnsi="Century Gothic" w:cs="Arial"/>
          <w:b w:val="0"/>
          <w:bCs/>
          <w:smallCaps w:val="0"/>
          <w:szCs w:val="24"/>
          <w:lang w:val="en-US"/>
        </w:rPr>
        <w:t>20</w:t>
      </w:r>
    </w:p>
    <w:p w14:paraId="2393FC02" w14:textId="02A246F3" w:rsidR="004B48A0" w:rsidRPr="00D1409A" w:rsidRDefault="004B48A0" w:rsidP="004B48A0">
      <w:pPr>
        <w:pStyle w:val="TDC1"/>
        <w:tabs>
          <w:tab w:val="right" w:leader="dot" w:pos="9628"/>
        </w:tabs>
        <w:spacing w:before="100" w:beforeAutospacing="1" w:after="100" w:afterAutospacing="1"/>
        <w:ind w:left="567"/>
        <w:rPr>
          <w:rFonts w:ascii="Century Gothic" w:hAnsi="Century Gothic" w:cs="Arial"/>
          <w:b w:val="0"/>
          <w:bCs/>
          <w:smallCaps w:val="0"/>
          <w:szCs w:val="24"/>
          <w:lang w:val="en-US"/>
        </w:rPr>
      </w:pPr>
      <w:r w:rsidRPr="004B48A0">
        <w:rPr>
          <w:rFonts w:ascii="Century Gothic" w:hAnsi="Century Gothic"/>
          <w:lang w:val="bg-BG"/>
        </w:rPr>
        <w:t xml:space="preserve">6. </w:t>
      </w:r>
      <w:hyperlink w:anchor="_Toc212017292" w:history="1">
        <w:r w:rsidRPr="004B48A0">
          <w:rPr>
            <w:rFonts w:ascii="Century Gothic" w:hAnsi="Century Gothic" w:cs="Arial"/>
            <w:bCs/>
            <w:smallCaps w:val="0"/>
            <w:szCs w:val="24"/>
            <w:lang w:val="en-US"/>
          </w:rPr>
          <w:t>Abstract</w:t>
        </w:r>
        <w:r>
          <w:rPr>
            <w:rFonts w:ascii="Century Gothic" w:hAnsi="Century Gothic" w:cs="Arial"/>
            <w:bCs/>
            <w:smallCaps w:val="0"/>
            <w:szCs w:val="24"/>
            <w:lang w:val="bg-BG"/>
          </w:rPr>
          <w:t xml:space="preserve"> </w:t>
        </w:r>
        <w:r w:rsidRPr="00AB0525">
          <w:rPr>
            <w:rFonts w:ascii="Century Gothic" w:hAnsi="Century Gothic" w:cs="Arial"/>
            <w:b w:val="0"/>
            <w:bCs/>
            <w:smallCaps w:val="0"/>
            <w:webHidden/>
            <w:szCs w:val="24"/>
            <w:lang w:val="en-US"/>
          </w:rPr>
          <w:tab/>
        </w:r>
      </w:hyperlink>
      <w:r w:rsidR="007A3BB4">
        <w:rPr>
          <w:rFonts w:ascii="Century Gothic" w:hAnsi="Century Gothic" w:cs="Arial"/>
          <w:b w:val="0"/>
          <w:bCs/>
          <w:smallCaps w:val="0"/>
          <w:szCs w:val="24"/>
          <w:lang w:val="en-US"/>
        </w:rPr>
        <w:t>20</w:t>
      </w:r>
    </w:p>
    <w:p w14:paraId="7CE350C0" w14:textId="5FEA76D6" w:rsidR="00EA53A6" w:rsidRPr="007A3BB4" w:rsidRDefault="004B48A0" w:rsidP="00EA53A6">
      <w:pPr>
        <w:pStyle w:val="TDC1"/>
        <w:tabs>
          <w:tab w:val="right" w:leader="dot" w:pos="9628"/>
        </w:tabs>
        <w:spacing w:before="100" w:beforeAutospacing="1" w:after="100" w:afterAutospacing="1"/>
        <w:ind w:left="567"/>
        <w:rPr>
          <w:rFonts w:ascii="Century Gothic" w:hAnsi="Century Gothic" w:cs="Arial"/>
          <w:b w:val="0"/>
          <w:bCs/>
          <w:smallCaps w:val="0"/>
          <w:szCs w:val="24"/>
          <w:lang w:val="en-US"/>
        </w:rPr>
      </w:pPr>
      <w:r>
        <w:rPr>
          <w:rFonts w:ascii="Century Gothic" w:hAnsi="Century Gothic" w:cs="Arial"/>
          <w:bCs/>
          <w:smallCaps w:val="0"/>
          <w:szCs w:val="24"/>
          <w:lang w:val="bg-BG"/>
        </w:rPr>
        <w:t>7</w:t>
      </w:r>
      <w:r w:rsidR="00EA53A6">
        <w:rPr>
          <w:rFonts w:ascii="Century Gothic" w:hAnsi="Century Gothic" w:cs="Arial"/>
          <w:bCs/>
          <w:smallCaps w:val="0"/>
          <w:szCs w:val="24"/>
          <w:lang w:val="en-US"/>
        </w:rPr>
        <w:t xml:space="preserve">. </w:t>
      </w:r>
      <w:r w:rsidR="00EA53A6" w:rsidRPr="00EA53A6">
        <w:rPr>
          <w:rFonts w:ascii="Century Gothic" w:hAnsi="Century Gothic" w:cs="Arial"/>
          <w:bCs/>
          <w:smallCaps w:val="0"/>
          <w:szCs w:val="24"/>
          <w:lang w:val="en-US"/>
        </w:rPr>
        <w:t>References</w:t>
      </w:r>
      <w:r w:rsidR="00EA53A6">
        <w:rPr>
          <w:rFonts w:ascii="Century Gothic" w:hAnsi="Century Gothic" w:cs="Arial"/>
          <w:bCs/>
          <w:smallCaps w:val="0"/>
          <w:szCs w:val="24"/>
          <w:lang w:val="en-US"/>
        </w:rPr>
        <w:t xml:space="preserve"> </w:t>
      </w:r>
      <w:r w:rsidR="00EA53A6" w:rsidRPr="00165A71">
        <w:rPr>
          <w:rFonts w:ascii="Century Gothic" w:hAnsi="Century Gothic" w:cs="Arial"/>
          <w:b w:val="0"/>
          <w:bCs/>
          <w:smallCaps w:val="0"/>
          <w:szCs w:val="24"/>
          <w:lang w:val="en-US"/>
        </w:rPr>
        <w:tab/>
      </w:r>
      <w:r w:rsidR="007A3BB4">
        <w:rPr>
          <w:rFonts w:ascii="Century Gothic" w:hAnsi="Century Gothic" w:cs="Arial"/>
          <w:b w:val="0"/>
          <w:bCs/>
          <w:smallCaps w:val="0"/>
          <w:szCs w:val="24"/>
          <w:lang w:val="en-US"/>
        </w:rPr>
        <w:t>22</w:t>
      </w:r>
    </w:p>
    <w:p w14:paraId="4995E35A" w14:textId="53B2FD60" w:rsidR="00F639BB" w:rsidRPr="007A3BB4" w:rsidRDefault="00161899" w:rsidP="00303113">
      <w:pPr>
        <w:pStyle w:val="TDC1"/>
        <w:tabs>
          <w:tab w:val="right" w:leader="dot" w:pos="9628"/>
        </w:tabs>
        <w:spacing w:before="100" w:beforeAutospacing="1" w:after="100" w:afterAutospacing="1"/>
        <w:rPr>
          <w:rFonts w:ascii="Century Gothic" w:hAnsi="Century Gothic" w:cs="Tahoma"/>
          <w:bCs/>
          <w:noProof w:val="0"/>
          <w:szCs w:val="24"/>
          <w:lang w:val="en-US" w:eastAsia="en-US"/>
        </w:rPr>
      </w:pPr>
      <w:r w:rsidRPr="009F74D9">
        <w:rPr>
          <w:rFonts w:ascii="Century Gothic" w:hAnsi="Century Gothic" w:cs="Arial"/>
          <w:b w:val="0"/>
          <w:bCs/>
          <w:smallCaps w:val="0"/>
          <w:szCs w:val="24"/>
          <w:lang w:val="en-US"/>
        </w:rPr>
        <w:fldChar w:fldCharType="end"/>
      </w:r>
    </w:p>
    <w:p w14:paraId="2804DAB8" w14:textId="77777777" w:rsidR="00F639BB" w:rsidRPr="00AB0525" w:rsidRDefault="00F639BB">
      <w:pPr>
        <w:rPr>
          <w:rFonts w:ascii="Century Gothic" w:hAnsi="Century Gothic"/>
        </w:rPr>
        <w:sectPr w:rsidR="00F639BB" w:rsidRPr="00AB0525" w:rsidSect="00BF5EBF">
          <w:footerReference w:type="default" r:id="rId11"/>
          <w:headerReference w:type="first" r:id="rId12"/>
          <w:footerReference w:type="first" r:id="rId13"/>
          <w:pgSz w:w="11906" w:h="16838" w:code="9"/>
          <w:pgMar w:top="1134" w:right="1134" w:bottom="1134" w:left="1134" w:header="709" w:footer="709" w:gutter="0"/>
          <w:pgNumType w:start="1"/>
          <w:cols w:space="708"/>
          <w:docGrid w:linePitch="360"/>
        </w:sectPr>
      </w:pPr>
    </w:p>
    <w:p w14:paraId="386962A3" w14:textId="3B33EF8D" w:rsidR="00F639BB" w:rsidRPr="00AB0525" w:rsidRDefault="00AB0525" w:rsidP="00BF5EBF">
      <w:pPr>
        <w:pStyle w:val="SectionTitle"/>
        <w:rPr>
          <w:rStyle w:val="Ttulodellibro"/>
          <w:lang w:val="en-US"/>
        </w:rPr>
      </w:pPr>
      <w:bookmarkStart w:id="2" w:name="_Toc23869459"/>
      <w:r w:rsidRPr="00AB0525">
        <w:rPr>
          <w:rStyle w:val="Ttulodellibro"/>
          <w:lang w:val="en-US"/>
        </w:rPr>
        <w:lastRenderedPageBreak/>
        <w:t xml:space="preserve">1. </w:t>
      </w:r>
      <w:bookmarkStart w:id="3" w:name="_Toc104894283"/>
      <w:bookmarkStart w:id="4" w:name="_Toc212017286"/>
      <w:r w:rsidR="00165A71" w:rsidRPr="00AB0525">
        <w:rPr>
          <w:rStyle w:val="Ttulodellibro"/>
          <w:lang w:val="en-US"/>
        </w:rPr>
        <w:t>Introductio</w:t>
      </w:r>
      <w:r w:rsidR="00F639BB" w:rsidRPr="00AB0525">
        <w:rPr>
          <w:rStyle w:val="Ttulodellibro"/>
          <w:lang w:val="en-US"/>
        </w:rPr>
        <w:t>n</w:t>
      </w:r>
      <w:bookmarkEnd w:id="3"/>
      <w:bookmarkEnd w:id="4"/>
    </w:p>
    <w:p w14:paraId="0707ACB0" w14:textId="75903D26" w:rsidR="009752A9" w:rsidRPr="009752A9" w:rsidRDefault="009752A9" w:rsidP="008147F0">
      <w:pPr>
        <w:pStyle w:val="Ttulo1"/>
        <w:numPr>
          <w:ilvl w:val="0"/>
          <w:numId w:val="0"/>
        </w:numPr>
        <w:spacing w:after="0" w:line="360" w:lineRule="auto"/>
        <w:jc w:val="both"/>
        <w:rPr>
          <w:b w:val="0"/>
          <w:lang w:val="en-US"/>
        </w:rPr>
      </w:pPr>
      <w:r w:rsidRPr="009752A9">
        <w:rPr>
          <w:b w:val="0"/>
          <w:lang w:val="en-US"/>
        </w:rPr>
        <w:t>Crop rotation is the consecutive annual or periodical alternation of the agricultural crops in a certain number of field</w:t>
      </w:r>
      <w:r w:rsidR="00B460D5">
        <w:rPr>
          <w:b w:val="0"/>
          <w:lang w:val="en-US"/>
        </w:rPr>
        <w:t>s for a given interval of time</w:t>
      </w:r>
      <w:r w:rsidR="004C5273">
        <w:rPr>
          <w:b w:val="0"/>
          <w:lang w:val="bg-BG"/>
        </w:rPr>
        <w:t xml:space="preserve"> </w:t>
      </w:r>
      <w:r w:rsidR="004C5273">
        <w:rPr>
          <w:b w:val="0"/>
          <w:lang w:val="en-US"/>
        </w:rPr>
        <w:t>(Spasov et al., 2004)</w:t>
      </w:r>
      <w:r w:rsidR="00B460D5">
        <w:rPr>
          <w:b w:val="0"/>
          <w:lang w:val="en-US"/>
        </w:rPr>
        <w:t>.</w:t>
      </w:r>
    </w:p>
    <w:p w14:paraId="4C789C3A" w14:textId="3DEAE074" w:rsidR="009752A9" w:rsidRPr="004C5273" w:rsidRDefault="009752A9" w:rsidP="008147F0">
      <w:pPr>
        <w:pStyle w:val="Ttulo1"/>
        <w:numPr>
          <w:ilvl w:val="0"/>
          <w:numId w:val="0"/>
        </w:numPr>
        <w:spacing w:after="0" w:line="360" w:lineRule="auto"/>
        <w:jc w:val="both"/>
        <w:rPr>
          <w:b w:val="0"/>
          <w:lang w:val="en-US"/>
        </w:rPr>
      </w:pPr>
      <w:r w:rsidRPr="009752A9">
        <w:rPr>
          <w:b w:val="0"/>
          <w:lang w:val="en-US"/>
        </w:rPr>
        <w:t>This alternation should take into account the ecological peculiarities of the area and its landscape with a view of increasing soil fertility and the yields from the grown crops. The rotation of crops closely relates to the agronomy practices, and especially to soil tillage, fertilization, plant protec</w:t>
      </w:r>
      <w:r w:rsidR="00B460D5">
        <w:rPr>
          <w:b w:val="0"/>
          <w:lang w:val="en-US"/>
        </w:rPr>
        <w:t xml:space="preserve">tion, control </w:t>
      </w:r>
      <w:r w:rsidR="00B460D5" w:rsidRPr="004C5273">
        <w:rPr>
          <w:b w:val="0"/>
          <w:lang w:val="en-US"/>
        </w:rPr>
        <w:t>for erosion, etc.</w:t>
      </w:r>
      <w:r w:rsidR="004C5273" w:rsidRPr="004C5273">
        <w:rPr>
          <w:b w:val="0"/>
          <w:lang w:val="en-US"/>
        </w:rPr>
        <w:t xml:space="preserve"> (</w:t>
      </w:r>
      <w:r w:rsidR="004C5273" w:rsidRPr="00AA6547">
        <w:rPr>
          <w:b w:val="0"/>
          <w:lang w:val="en-US"/>
        </w:rPr>
        <w:t>Tonev, 1995; Tonev &amp; Gospodinov, 1995; Tonev, 1996</w:t>
      </w:r>
      <w:r w:rsidR="004C5273" w:rsidRPr="004C5273">
        <w:rPr>
          <w:b w:val="0"/>
          <w:lang w:val="en-US"/>
        </w:rPr>
        <w:t>).</w:t>
      </w:r>
    </w:p>
    <w:p w14:paraId="701634C6" w14:textId="0B93A63B" w:rsidR="00F13606" w:rsidRDefault="009752A9" w:rsidP="008147F0">
      <w:pPr>
        <w:pStyle w:val="Ttulo1"/>
        <w:numPr>
          <w:ilvl w:val="0"/>
          <w:numId w:val="0"/>
        </w:numPr>
        <w:spacing w:after="0" w:line="360" w:lineRule="auto"/>
        <w:jc w:val="both"/>
        <w:rPr>
          <w:b w:val="0"/>
          <w:lang w:val="en-US"/>
        </w:rPr>
      </w:pPr>
      <w:r w:rsidRPr="009752A9">
        <w:rPr>
          <w:b w:val="0"/>
          <w:lang w:val="en-US"/>
        </w:rPr>
        <w:t>This is an example of crop rotation</w:t>
      </w:r>
      <w:r w:rsidR="00F13606">
        <w:rPr>
          <w:b w:val="0"/>
          <w:lang w:val="en-US"/>
        </w:rPr>
        <w:t xml:space="preserve"> (Fig. 1)</w:t>
      </w:r>
      <w:r w:rsidRPr="009752A9">
        <w:rPr>
          <w:b w:val="0"/>
          <w:lang w:val="en-US"/>
        </w:rPr>
        <w:t>:</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2835"/>
      </w:tblGrid>
      <w:tr w:rsidR="00F13606" w14:paraId="5B8FF495" w14:textId="77777777" w:rsidTr="00F13606">
        <w:trPr>
          <w:jc w:val="center"/>
        </w:trPr>
        <w:tc>
          <w:tcPr>
            <w:tcW w:w="2835" w:type="dxa"/>
          </w:tcPr>
          <w:p w14:paraId="359080BF" w14:textId="24216888" w:rsidR="00F13606" w:rsidRDefault="00F13606" w:rsidP="00F13606">
            <w:pPr>
              <w:pStyle w:val="Ttulo1"/>
              <w:numPr>
                <w:ilvl w:val="0"/>
                <w:numId w:val="0"/>
              </w:numPr>
              <w:spacing w:after="0"/>
              <w:jc w:val="both"/>
              <w:outlineLvl w:val="0"/>
              <w:rPr>
                <w:b w:val="0"/>
                <w:lang w:val="en-US"/>
              </w:rPr>
            </w:pPr>
            <w:r w:rsidRPr="00F13606">
              <w:rPr>
                <w:lang w:val="en-US"/>
              </w:rPr>
              <w:t>1</w:t>
            </w:r>
            <w:r w:rsidRPr="00F13606">
              <w:rPr>
                <w:vertAlign w:val="superscript"/>
                <w:lang w:val="en-US"/>
              </w:rPr>
              <w:t>st</w:t>
            </w:r>
            <w:r w:rsidRPr="00F13606">
              <w:rPr>
                <w:lang w:val="en-US"/>
              </w:rPr>
              <w:t xml:space="preserve"> field</w:t>
            </w:r>
            <w:r w:rsidRPr="009752A9">
              <w:rPr>
                <w:b w:val="0"/>
                <w:lang w:val="en-US"/>
              </w:rPr>
              <w:t xml:space="preserve"> – wheat;</w:t>
            </w:r>
          </w:p>
        </w:tc>
        <w:tc>
          <w:tcPr>
            <w:tcW w:w="2835" w:type="dxa"/>
          </w:tcPr>
          <w:p w14:paraId="03A7E885" w14:textId="77A0FE60" w:rsidR="00F13606" w:rsidRDefault="00F13606" w:rsidP="00F13606">
            <w:pPr>
              <w:pStyle w:val="Ttulo1"/>
              <w:numPr>
                <w:ilvl w:val="0"/>
                <w:numId w:val="0"/>
              </w:numPr>
              <w:spacing w:after="0"/>
              <w:jc w:val="both"/>
              <w:outlineLvl w:val="0"/>
              <w:rPr>
                <w:b w:val="0"/>
                <w:lang w:val="en-US"/>
              </w:rPr>
            </w:pPr>
            <w:r w:rsidRPr="00F13606">
              <w:rPr>
                <w:lang w:val="en-US"/>
              </w:rPr>
              <w:t>4</w:t>
            </w:r>
            <w:r w:rsidRPr="00F13606">
              <w:rPr>
                <w:vertAlign w:val="superscript"/>
                <w:lang w:val="en-US"/>
              </w:rPr>
              <w:t>th</w:t>
            </w:r>
            <w:r w:rsidRPr="00F13606">
              <w:rPr>
                <w:lang w:val="en-US"/>
              </w:rPr>
              <w:t xml:space="preserve"> field</w:t>
            </w:r>
            <w:r w:rsidRPr="009752A9">
              <w:rPr>
                <w:b w:val="0"/>
                <w:lang w:val="en-US"/>
              </w:rPr>
              <w:t xml:space="preserve"> – wheat;</w:t>
            </w:r>
          </w:p>
        </w:tc>
      </w:tr>
      <w:tr w:rsidR="00F13606" w14:paraId="1FE181C4" w14:textId="77777777" w:rsidTr="00F13606">
        <w:trPr>
          <w:jc w:val="center"/>
        </w:trPr>
        <w:tc>
          <w:tcPr>
            <w:tcW w:w="2835" w:type="dxa"/>
          </w:tcPr>
          <w:p w14:paraId="3CA6CFCC" w14:textId="15A2CD13" w:rsidR="00F13606" w:rsidRDefault="00F13606" w:rsidP="00F13606">
            <w:pPr>
              <w:pStyle w:val="Ttulo1"/>
              <w:numPr>
                <w:ilvl w:val="0"/>
                <w:numId w:val="0"/>
              </w:numPr>
              <w:spacing w:after="0"/>
              <w:jc w:val="both"/>
              <w:outlineLvl w:val="0"/>
              <w:rPr>
                <w:b w:val="0"/>
                <w:lang w:val="en-US"/>
              </w:rPr>
            </w:pPr>
            <w:r w:rsidRPr="00F13606">
              <w:rPr>
                <w:lang w:val="en-US"/>
              </w:rPr>
              <w:t>2</w:t>
            </w:r>
            <w:r w:rsidRPr="00F13606">
              <w:rPr>
                <w:vertAlign w:val="superscript"/>
                <w:lang w:val="en-US"/>
              </w:rPr>
              <w:t>nd</w:t>
            </w:r>
            <w:r w:rsidRPr="00F13606">
              <w:rPr>
                <w:lang w:val="en-US"/>
              </w:rPr>
              <w:t xml:space="preserve"> field</w:t>
            </w:r>
            <w:r w:rsidRPr="009752A9">
              <w:rPr>
                <w:b w:val="0"/>
                <w:lang w:val="en-US"/>
              </w:rPr>
              <w:t xml:space="preserve"> – maize;</w:t>
            </w:r>
          </w:p>
        </w:tc>
        <w:tc>
          <w:tcPr>
            <w:tcW w:w="2835" w:type="dxa"/>
          </w:tcPr>
          <w:p w14:paraId="667E8C84" w14:textId="32629436" w:rsidR="00F13606" w:rsidRDefault="00F13606" w:rsidP="00F13606">
            <w:pPr>
              <w:pStyle w:val="Ttulo1"/>
              <w:numPr>
                <w:ilvl w:val="0"/>
                <w:numId w:val="0"/>
              </w:numPr>
              <w:spacing w:after="0"/>
              <w:jc w:val="both"/>
              <w:outlineLvl w:val="0"/>
              <w:rPr>
                <w:b w:val="0"/>
                <w:lang w:val="en-US"/>
              </w:rPr>
            </w:pPr>
            <w:r w:rsidRPr="00F13606">
              <w:rPr>
                <w:lang w:val="en-US"/>
              </w:rPr>
              <w:t>5</w:t>
            </w:r>
            <w:r w:rsidRPr="00F13606">
              <w:rPr>
                <w:vertAlign w:val="superscript"/>
                <w:lang w:val="en-US"/>
              </w:rPr>
              <w:t>th</w:t>
            </w:r>
            <w:r w:rsidRPr="00F13606">
              <w:rPr>
                <w:lang w:val="en-US"/>
              </w:rPr>
              <w:t xml:space="preserve"> field</w:t>
            </w:r>
            <w:r w:rsidRPr="009752A9">
              <w:rPr>
                <w:b w:val="0"/>
                <w:lang w:val="en-US"/>
              </w:rPr>
              <w:t xml:space="preserve"> – </w:t>
            </w:r>
            <w:r>
              <w:rPr>
                <w:b w:val="0"/>
                <w:lang w:val="en-US"/>
              </w:rPr>
              <w:t>rapeseed.</w:t>
            </w:r>
          </w:p>
        </w:tc>
      </w:tr>
      <w:tr w:rsidR="00F13606" w14:paraId="00F8E351" w14:textId="77777777" w:rsidTr="00F13606">
        <w:trPr>
          <w:jc w:val="center"/>
        </w:trPr>
        <w:tc>
          <w:tcPr>
            <w:tcW w:w="2835" w:type="dxa"/>
          </w:tcPr>
          <w:p w14:paraId="293BFF91" w14:textId="0AE76F62" w:rsidR="00F13606" w:rsidRDefault="00F13606" w:rsidP="00F13606">
            <w:pPr>
              <w:pStyle w:val="Ttulo1"/>
              <w:numPr>
                <w:ilvl w:val="0"/>
                <w:numId w:val="0"/>
              </w:numPr>
              <w:spacing w:after="0"/>
              <w:jc w:val="both"/>
              <w:outlineLvl w:val="0"/>
              <w:rPr>
                <w:b w:val="0"/>
                <w:lang w:val="en-US"/>
              </w:rPr>
            </w:pPr>
            <w:r w:rsidRPr="00F13606">
              <w:rPr>
                <w:lang w:val="en-US"/>
              </w:rPr>
              <w:t>3</w:t>
            </w:r>
            <w:r w:rsidRPr="00F13606">
              <w:rPr>
                <w:vertAlign w:val="superscript"/>
                <w:lang w:val="en-US"/>
              </w:rPr>
              <w:t>rd</w:t>
            </w:r>
            <w:r w:rsidRPr="00F13606">
              <w:rPr>
                <w:lang w:val="en-US"/>
              </w:rPr>
              <w:t xml:space="preserve"> field</w:t>
            </w:r>
            <w:r w:rsidRPr="009752A9">
              <w:rPr>
                <w:b w:val="0"/>
                <w:lang w:val="en-US"/>
              </w:rPr>
              <w:t xml:space="preserve"> – maize;</w:t>
            </w:r>
          </w:p>
        </w:tc>
        <w:tc>
          <w:tcPr>
            <w:tcW w:w="2835" w:type="dxa"/>
          </w:tcPr>
          <w:p w14:paraId="7DC81C76" w14:textId="77777777" w:rsidR="00F13606" w:rsidRDefault="00F13606" w:rsidP="00F13606">
            <w:pPr>
              <w:pStyle w:val="Ttulo1"/>
              <w:numPr>
                <w:ilvl w:val="0"/>
                <w:numId w:val="0"/>
              </w:numPr>
              <w:spacing w:after="0"/>
              <w:jc w:val="both"/>
              <w:outlineLvl w:val="0"/>
              <w:rPr>
                <w:b w:val="0"/>
                <w:lang w:val="en-US"/>
              </w:rPr>
            </w:pPr>
          </w:p>
        </w:tc>
      </w:tr>
    </w:tbl>
    <w:p w14:paraId="5E18DCF1" w14:textId="77777777" w:rsidR="00F13606" w:rsidRDefault="00F13606" w:rsidP="005B38A2">
      <w:pPr>
        <w:rPr>
          <w:rFonts w:ascii="Century Gothic" w:hAnsi="Century Gothic" w:cs="Arial"/>
          <w:sz w:val="24"/>
        </w:rPr>
      </w:pPr>
    </w:p>
    <w:p w14:paraId="0B925CD4" w14:textId="43CCE8C4" w:rsidR="005B38A2" w:rsidRPr="00F13606" w:rsidRDefault="00F13606" w:rsidP="005B38A2">
      <w:pPr>
        <w:rPr>
          <w:rFonts w:ascii="Century Gothic" w:hAnsi="Century Gothic"/>
        </w:rPr>
      </w:pPr>
      <w:r w:rsidRPr="00F13606">
        <w:rPr>
          <w:rStyle w:val="Ttulodellibro"/>
          <w:noProof/>
          <w:lang w:eastAsia="es-ES"/>
        </w:rPr>
        <mc:AlternateContent>
          <mc:Choice Requires="wps">
            <w:drawing>
              <wp:anchor distT="0" distB="0" distL="114300" distR="114300" simplePos="0" relativeHeight="251668480" behindDoc="0" locked="0" layoutInCell="1" allowOverlap="1" wp14:anchorId="138CF1AB" wp14:editId="7718FF2B">
                <wp:simplePos x="0" y="0"/>
                <wp:positionH relativeFrom="column">
                  <wp:posOffset>2505075</wp:posOffset>
                </wp:positionH>
                <wp:positionV relativeFrom="paragraph">
                  <wp:posOffset>54708</wp:posOffset>
                </wp:positionV>
                <wp:extent cx="702945" cy="210820"/>
                <wp:effectExtent l="0" t="0" r="1905" b="0"/>
                <wp:wrapNone/>
                <wp:docPr id="6" name="Текстово 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945" cy="210820"/>
                        </a:xfrm>
                        <a:prstGeom prst="rect">
                          <a:avLst/>
                        </a:prstGeom>
                        <a:noFill/>
                        <a:ln w="9525">
                          <a:noFill/>
                          <a:miter lim="800000"/>
                          <a:headEnd/>
                          <a:tailEnd/>
                        </a:ln>
                      </wps:spPr>
                      <wps:txbx>
                        <w:txbxContent>
                          <w:p w14:paraId="61511EBC" w14:textId="137C24E1" w:rsidR="00294210" w:rsidRPr="002B182E" w:rsidRDefault="00294210" w:rsidP="002B182E">
                            <w:pPr>
                              <w:spacing w:line="240" w:lineRule="auto"/>
                              <w:jc w:val="center"/>
                              <w:rPr>
                                <w:rFonts w:ascii="Century Gothic" w:hAnsi="Century Gothic"/>
                                <w:b/>
                                <w:sz w:val="20"/>
                                <w:szCs w:val="20"/>
                              </w:rPr>
                            </w:pPr>
                            <w:r w:rsidRPr="002B182E">
                              <w:rPr>
                                <w:rFonts w:ascii="Century Gothic" w:hAnsi="Century Gothic"/>
                                <w:b/>
                                <w:sz w:val="20"/>
                                <w:szCs w:val="20"/>
                              </w:rPr>
                              <w:t>2</w:t>
                            </w:r>
                            <w:r w:rsidRPr="002B182E">
                              <w:rPr>
                                <w:rFonts w:ascii="Century Gothic" w:hAnsi="Century Gothic"/>
                                <w:b/>
                                <w:sz w:val="20"/>
                                <w:szCs w:val="20"/>
                                <w:vertAlign w:val="superscript"/>
                              </w:rPr>
                              <w:t>nd</w:t>
                            </w:r>
                            <w:r w:rsidRPr="002B182E">
                              <w:rPr>
                                <w:rFonts w:ascii="Century Gothic" w:hAnsi="Century Gothic"/>
                                <w:b/>
                                <w:sz w:val="20"/>
                                <w:szCs w:val="20"/>
                              </w:rPr>
                              <w:t xml:space="preserve"> field</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38CF1AB" id="Текстово поле 2" o:spid="_x0000_s1027" type="#_x0000_t202" style="position:absolute;margin-left:197.25pt;margin-top:4.3pt;width:55.35pt;height:16.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" filled="f" stroked="f">
                <v:textbox inset="0,0,0,0">
                  <w:txbxContent>
                    <w:p w14:paraId="61511EBC" w14:textId="137C24E1" w:rsidR="00294210" w:rsidRPr="002B182E" w:rsidRDefault="00294210" w:rsidP="002B182E">
                      <w:pPr>
                        <w:spacing w:line="240" w:lineRule="auto"/>
                        <w:jc w:val="center"/>
                        <w:rPr>
                          <w:rFonts w:ascii="Century Gothic" w:hAnsi="Century Gothic"/>
                          <w:b/>
                          <w:sz w:val="20"/>
                          <w:szCs w:val="20"/>
                        </w:rPr>
                      </w:pPr>
                      <w:r w:rsidRPr="002B182E">
                        <w:rPr>
                          <w:rFonts w:ascii="Century Gothic" w:hAnsi="Century Gothic"/>
                          <w:b/>
                          <w:sz w:val="20"/>
                          <w:szCs w:val="20"/>
                        </w:rPr>
                        <w:t>2</w:t>
                      </w:r>
                      <w:r w:rsidRPr="002B182E">
                        <w:rPr>
                          <w:rFonts w:ascii="Century Gothic" w:hAnsi="Century Gothic"/>
                          <w:b/>
                          <w:sz w:val="20"/>
                          <w:szCs w:val="20"/>
                          <w:vertAlign w:val="superscript"/>
                        </w:rPr>
                        <w:t>nd</w:t>
                      </w:r>
                      <w:r w:rsidRPr="002B182E">
                        <w:rPr>
                          <w:rFonts w:ascii="Century Gothic" w:hAnsi="Century Gothic"/>
                          <w:b/>
                          <w:sz w:val="20"/>
                          <w:szCs w:val="20"/>
                        </w:rPr>
                        <w:t xml:space="preserve"> field</w:t>
                      </w:r>
                    </w:p>
                  </w:txbxContent>
                </v:textbox>
              </v:shape>
            </w:pict>
          </mc:Fallback>
        </mc:AlternateContent>
      </w:r>
    </w:p>
    <w:p w14:paraId="08FFF534" w14:textId="33E9B260" w:rsidR="005B38A2" w:rsidRDefault="00374A6D" w:rsidP="005B38A2">
      <w:pPr>
        <w:jc w:val="center"/>
      </w:pPr>
      <w:r w:rsidRPr="002B182E">
        <w:rPr>
          <w:rStyle w:val="Ttulodellibro"/>
          <w:noProof/>
          <w:lang w:eastAsia="es-ES"/>
        </w:rPr>
        <mc:AlternateContent>
          <mc:Choice Requires="wps">
            <w:drawing>
              <wp:anchor distT="0" distB="0" distL="114300" distR="114300" simplePos="0" relativeHeight="251672576" behindDoc="0" locked="0" layoutInCell="1" allowOverlap="1" wp14:anchorId="3509DB00" wp14:editId="7FC8FA99">
                <wp:simplePos x="0" y="0"/>
                <wp:positionH relativeFrom="column">
                  <wp:posOffset>3872230</wp:posOffset>
                </wp:positionH>
                <wp:positionV relativeFrom="paragraph">
                  <wp:posOffset>2531012</wp:posOffset>
                </wp:positionV>
                <wp:extent cx="702945" cy="210820"/>
                <wp:effectExtent l="0" t="0" r="1905" b="0"/>
                <wp:wrapNone/>
                <wp:docPr id="8" name="Текстово 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945" cy="210820"/>
                        </a:xfrm>
                        <a:prstGeom prst="rect">
                          <a:avLst/>
                        </a:prstGeom>
                        <a:noFill/>
                        <a:ln w="9525">
                          <a:noFill/>
                          <a:miter lim="800000"/>
                          <a:headEnd/>
                          <a:tailEnd/>
                        </a:ln>
                      </wps:spPr>
                      <wps:txbx>
                        <w:txbxContent>
                          <w:p w14:paraId="10DA90EF" w14:textId="00C300EC" w:rsidR="00294210" w:rsidRPr="002B182E" w:rsidRDefault="00294210" w:rsidP="00D71D62">
                            <w:pPr>
                              <w:spacing w:line="240" w:lineRule="auto"/>
                              <w:jc w:val="center"/>
                              <w:rPr>
                                <w:rFonts w:ascii="Century Gothic" w:hAnsi="Century Gothic"/>
                                <w:b/>
                                <w:sz w:val="20"/>
                                <w:szCs w:val="20"/>
                              </w:rPr>
                            </w:pPr>
                            <w:r>
                              <w:rPr>
                                <w:rFonts w:ascii="Century Gothic" w:hAnsi="Century Gothic"/>
                                <w:b/>
                                <w:sz w:val="20"/>
                                <w:szCs w:val="20"/>
                              </w:rPr>
                              <w:t>4</w:t>
                            </w:r>
                            <w:r>
                              <w:rPr>
                                <w:rFonts w:ascii="Century Gothic" w:hAnsi="Century Gothic"/>
                                <w:b/>
                                <w:sz w:val="20"/>
                                <w:szCs w:val="20"/>
                                <w:vertAlign w:val="superscript"/>
                              </w:rPr>
                              <w:t>th</w:t>
                            </w:r>
                            <w:r w:rsidRPr="002B182E">
                              <w:rPr>
                                <w:rFonts w:ascii="Century Gothic" w:hAnsi="Century Gothic"/>
                                <w:b/>
                                <w:sz w:val="20"/>
                                <w:szCs w:val="20"/>
                              </w:rPr>
                              <w:t xml:space="preserve"> field</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509DB00" id="_x0000_s1028" type="#_x0000_t202" style="position:absolute;left:0;text-align:left;margin-left:304.9pt;margin-top:199.3pt;width:55.35pt;height:16.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" filled="f" stroked="f">
                <v:textbox inset="0,0,0,0">
                  <w:txbxContent>
                    <w:p w14:paraId="10DA90EF" w14:textId="00C300EC" w:rsidR="00294210" w:rsidRPr="002B182E" w:rsidRDefault="00294210" w:rsidP="00D71D62">
                      <w:pPr>
                        <w:spacing w:line="240" w:lineRule="auto"/>
                        <w:jc w:val="center"/>
                        <w:rPr>
                          <w:rFonts w:ascii="Century Gothic" w:hAnsi="Century Gothic"/>
                          <w:b/>
                          <w:sz w:val="20"/>
                          <w:szCs w:val="20"/>
                        </w:rPr>
                      </w:pPr>
                      <w:r>
                        <w:rPr>
                          <w:rFonts w:ascii="Century Gothic" w:hAnsi="Century Gothic"/>
                          <w:b/>
                          <w:sz w:val="20"/>
                          <w:szCs w:val="20"/>
                        </w:rPr>
                        <w:t>4</w:t>
                      </w:r>
                      <w:r>
                        <w:rPr>
                          <w:rFonts w:ascii="Century Gothic" w:hAnsi="Century Gothic"/>
                          <w:b/>
                          <w:sz w:val="20"/>
                          <w:szCs w:val="20"/>
                          <w:vertAlign w:val="superscript"/>
                        </w:rPr>
                        <w:t>th</w:t>
                      </w:r>
                      <w:r w:rsidRPr="002B182E">
                        <w:rPr>
                          <w:rFonts w:ascii="Century Gothic" w:hAnsi="Century Gothic"/>
                          <w:b/>
                          <w:sz w:val="20"/>
                          <w:szCs w:val="20"/>
                        </w:rPr>
                        <w:t xml:space="preserve"> field</w:t>
                      </w:r>
                    </w:p>
                  </w:txbxContent>
                </v:textbox>
              </v:shape>
            </w:pict>
          </mc:Fallback>
        </mc:AlternateContent>
      </w:r>
      <w:r w:rsidRPr="002B182E">
        <w:rPr>
          <w:rStyle w:val="Ttulodellibro"/>
          <w:noProof/>
          <w:lang w:eastAsia="es-ES"/>
        </w:rPr>
        <mc:AlternateContent>
          <mc:Choice Requires="wps">
            <w:drawing>
              <wp:anchor distT="0" distB="0" distL="114300" distR="114300" simplePos="0" relativeHeight="251674624" behindDoc="0" locked="0" layoutInCell="1" allowOverlap="1" wp14:anchorId="18CCDC6A" wp14:editId="4C7E191D">
                <wp:simplePos x="0" y="0"/>
                <wp:positionH relativeFrom="column">
                  <wp:posOffset>1677035</wp:posOffset>
                </wp:positionH>
                <wp:positionV relativeFrom="paragraph">
                  <wp:posOffset>2921098</wp:posOffset>
                </wp:positionV>
                <wp:extent cx="702945" cy="210820"/>
                <wp:effectExtent l="0" t="0" r="1905" b="0"/>
                <wp:wrapNone/>
                <wp:docPr id="9" name="Текстово 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945" cy="210820"/>
                        </a:xfrm>
                        <a:prstGeom prst="rect">
                          <a:avLst/>
                        </a:prstGeom>
                        <a:noFill/>
                        <a:ln w="9525">
                          <a:noFill/>
                          <a:miter lim="800000"/>
                          <a:headEnd/>
                          <a:tailEnd/>
                        </a:ln>
                      </wps:spPr>
                      <wps:txbx>
                        <w:txbxContent>
                          <w:p w14:paraId="540704D9" w14:textId="36D80047" w:rsidR="00294210" w:rsidRPr="002B182E" w:rsidRDefault="00294210" w:rsidP="00D71D62">
                            <w:pPr>
                              <w:spacing w:line="240" w:lineRule="auto"/>
                              <w:jc w:val="center"/>
                              <w:rPr>
                                <w:rFonts w:ascii="Century Gothic" w:hAnsi="Century Gothic"/>
                                <w:b/>
                                <w:sz w:val="20"/>
                                <w:szCs w:val="20"/>
                              </w:rPr>
                            </w:pPr>
                            <w:r>
                              <w:rPr>
                                <w:rFonts w:ascii="Century Gothic" w:hAnsi="Century Gothic"/>
                                <w:b/>
                                <w:sz w:val="20"/>
                                <w:szCs w:val="20"/>
                              </w:rPr>
                              <w:t>5</w:t>
                            </w:r>
                            <w:r>
                              <w:rPr>
                                <w:rFonts w:ascii="Century Gothic" w:hAnsi="Century Gothic"/>
                                <w:b/>
                                <w:sz w:val="20"/>
                                <w:szCs w:val="20"/>
                                <w:vertAlign w:val="superscript"/>
                              </w:rPr>
                              <w:t>th</w:t>
                            </w:r>
                            <w:r w:rsidRPr="002B182E">
                              <w:rPr>
                                <w:rFonts w:ascii="Century Gothic" w:hAnsi="Century Gothic"/>
                                <w:b/>
                                <w:sz w:val="20"/>
                                <w:szCs w:val="20"/>
                              </w:rPr>
                              <w:t xml:space="preserve"> field</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8CCDC6A" id="_x0000_s1029" type="#_x0000_t202" style="position:absolute;left:0;text-align:left;margin-left:132.05pt;margin-top:230pt;width:55.35pt;height:16.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" filled="f" stroked="f">
                <v:textbox inset="0,0,0,0">
                  <w:txbxContent>
                    <w:p w14:paraId="540704D9" w14:textId="36D80047" w:rsidR="00294210" w:rsidRPr="002B182E" w:rsidRDefault="00294210" w:rsidP="00D71D62">
                      <w:pPr>
                        <w:spacing w:line="240" w:lineRule="auto"/>
                        <w:jc w:val="center"/>
                        <w:rPr>
                          <w:rFonts w:ascii="Century Gothic" w:hAnsi="Century Gothic"/>
                          <w:b/>
                          <w:sz w:val="20"/>
                          <w:szCs w:val="20"/>
                        </w:rPr>
                      </w:pPr>
                      <w:r>
                        <w:rPr>
                          <w:rFonts w:ascii="Century Gothic" w:hAnsi="Century Gothic"/>
                          <w:b/>
                          <w:sz w:val="20"/>
                          <w:szCs w:val="20"/>
                        </w:rPr>
                        <w:t>5</w:t>
                      </w:r>
                      <w:r>
                        <w:rPr>
                          <w:rFonts w:ascii="Century Gothic" w:hAnsi="Century Gothic"/>
                          <w:b/>
                          <w:sz w:val="20"/>
                          <w:szCs w:val="20"/>
                          <w:vertAlign w:val="superscript"/>
                        </w:rPr>
                        <w:t>th</w:t>
                      </w:r>
                      <w:r w:rsidRPr="002B182E">
                        <w:rPr>
                          <w:rFonts w:ascii="Century Gothic" w:hAnsi="Century Gothic"/>
                          <w:b/>
                          <w:sz w:val="20"/>
                          <w:szCs w:val="20"/>
                        </w:rPr>
                        <w:t xml:space="preserve"> field</w:t>
                      </w:r>
                    </w:p>
                  </w:txbxContent>
                </v:textbox>
              </v:shape>
            </w:pict>
          </mc:Fallback>
        </mc:AlternateContent>
      </w:r>
      <w:r w:rsidRPr="002B182E">
        <w:rPr>
          <w:rStyle w:val="Ttulodellibro"/>
          <w:noProof/>
          <w:lang w:eastAsia="es-ES"/>
        </w:rPr>
        <mc:AlternateContent>
          <mc:Choice Requires="wps">
            <w:drawing>
              <wp:anchor distT="0" distB="0" distL="114300" distR="114300" simplePos="0" relativeHeight="251666432" behindDoc="0" locked="0" layoutInCell="1" allowOverlap="1" wp14:anchorId="667E163F" wp14:editId="35622289">
                <wp:simplePos x="0" y="0"/>
                <wp:positionH relativeFrom="column">
                  <wp:posOffset>859253</wp:posOffset>
                </wp:positionH>
                <wp:positionV relativeFrom="paragraph">
                  <wp:posOffset>1217930</wp:posOffset>
                </wp:positionV>
                <wp:extent cx="702945" cy="210820"/>
                <wp:effectExtent l="0" t="0" r="1905" b="0"/>
                <wp:wrapNone/>
                <wp:docPr id="5" name="Текстово 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945" cy="210820"/>
                        </a:xfrm>
                        <a:prstGeom prst="rect">
                          <a:avLst/>
                        </a:prstGeom>
                        <a:noFill/>
                        <a:ln w="9525">
                          <a:noFill/>
                          <a:miter lim="800000"/>
                          <a:headEnd/>
                          <a:tailEnd/>
                        </a:ln>
                      </wps:spPr>
                      <wps:txbx>
                        <w:txbxContent>
                          <w:p w14:paraId="33715B14" w14:textId="7A9EE740" w:rsidR="00294210" w:rsidRPr="002B182E" w:rsidRDefault="00294210" w:rsidP="00374A6D">
                            <w:pPr>
                              <w:spacing w:line="240" w:lineRule="auto"/>
                              <w:jc w:val="right"/>
                              <w:rPr>
                                <w:rFonts w:ascii="Century Gothic" w:hAnsi="Century Gothic"/>
                                <w:b/>
                                <w:sz w:val="20"/>
                                <w:szCs w:val="20"/>
                              </w:rPr>
                            </w:pPr>
                            <w:r w:rsidRPr="002B182E">
                              <w:rPr>
                                <w:rFonts w:ascii="Century Gothic" w:hAnsi="Century Gothic"/>
                                <w:b/>
                                <w:sz w:val="20"/>
                                <w:szCs w:val="20"/>
                              </w:rPr>
                              <w:t>1</w:t>
                            </w:r>
                            <w:r w:rsidRPr="002B182E">
                              <w:rPr>
                                <w:rFonts w:ascii="Century Gothic" w:hAnsi="Century Gothic"/>
                                <w:b/>
                                <w:sz w:val="20"/>
                                <w:szCs w:val="20"/>
                                <w:vertAlign w:val="superscript"/>
                              </w:rPr>
                              <w:t>st</w:t>
                            </w:r>
                            <w:r w:rsidRPr="002B182E">
                              <w:rPr>
                                <w:rFonts w:ascii="Century Gothic" w:hAnsi="Century Gothic"/>
                                <w:b/>
                                <w:sz w:val="20"/>
                                <w:szCs w:val="20"/>
                              </w:rPr>
                              <w:t xml:space="preserve"> field</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67E163F" id="_x0000_s1030" type="#_x0000_t202" style="position:absolute;left:0;text-align:left;margin-left:67.65pt;margin-top:95.9pt;width:55.35pt;height:16.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" filled="f" stroked="f">
                <v:textbox inset="0,0,0,0">
                  <w:txbxContent>
                    <w:p w14:paraId="33715B14" w14:textId="7A9EE740" w:rsidR="00294210" w:rsidRPr="002B182E" w:rsidRDefault="00294210" w:rsidP="00374A6D">
                      <w:pPr>
                        <w:spacing w:line="240" w:lineRule="auto"/>
                        <w:jc w:val="right"/>
                        <w:rPr>
                          <w:rFonts w:ascii="Century Gothic" w:hAnsi="Century Gothic"/>
                          <w:b/>
                          <w:sz w:val="20"/>
                          <w:szCs w:val="20"/>
                        </w:rPr>
                      </w:pPr>
                      <w:r w:rsidRPr="002B182E">
                        <w:rPr>
                          <w:rFonts w:ascii="Century Gothic" w:hAnsi="Century Gothic"/>
                          <w:b/>
                          <w:sz w:val="20"/>
                          <w:szCs w:val="20"/>
                        </w:rPr>
                        <w:t>1</w:t>
                      </w:r>
                      <w:r w:rsidRPr="002B182E">
                        <w:rPr>
                          <w:rFonts w:ascii="Century Gothic" w:hAnsi="Century Gothic"/>
                          <w:b/>
                          <w:sz w:val="20"/>
                          <w:szCs w:val="20"/>
                          <w:vertAlign w:val="superscript"/>
                        </w:rPr>
                        <w:t>st</w:t>
                      </w:r>
                      <w:r w:rsidRPr="002B182E">
                        <w:rPr>
                          <w:rFonts w:ascii="Century Gothic" w:hAnsi="Century Gothic"/>
                          <w:b/>
                          <w:sz w:val="20"/>
                          <w:szCs w:val="20"/>
                        </w:rPr>
                        <w:t xml:space="preserve"> field</w:t>
                      </w:r>
                    </w:p>
                  </w:txbxContent>
                </v:textbox>
              </v:shape>
            </w:pict>
          </mc:Fallback>
        </mc:AlternateContent>
      </w:r>
      <w:r w:rsidRPr="002B182E">
        <w:rPr>
          <w:rStyle w:val="Ttulodellibro"/>
          <w:noProof/>
          <w:lang w:eastAsia="es-ES"/>
        </w:rPr>
        <mc:AlternateContent>
          <mc:Choice Requires="wps">
            <w:drawing>
              <wp:anchor distT="0" distB="0" distL="114300" distR="114300" simplePos="0" relativeHeight="251670528" behindDoc="0" locked="0" layoutInCell="1" allowOverlap="1" wp14:anchorId="546493A1" wp14:editId="276CEF42">
                <wp:simplePos x="0" y="0"/>
                <wp:positionH relativeFrom="column">
                  <wp:posOffset>4273452</wp:posOffset>
                </wp:positionH>
                <wp:positionV relativeFrom="paragraph">
                  <wp:posOffset>880745</wp:posOffset>
                </wp:positionV>
                <wp:extent cx="702945" cy="210820"/>
                <wp:effectExtent l="0" t="0" r="1905" b="0"/>
                <wp:wrapNone/>
                <wp:docPr id="7" name="Текстово 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945" cy="210820"/>
                        </a:xfrm>
                        <a:prstGeom prst="rect">
                          <a:avLst/>
                        </a:prstGeom>
                        <a:noFill/>
                        <a:ln w="9525">
                          <a:noFill/>
                          <a:miter lim="800000"/>
                          <a:headEnd/>
                          <a:tailEnd/>
                        </a:ln>
                      </wps:spPr>
                      <wps:txbx>
                        <w:txbxContent>
                          <w:p w14:paraId="5BAEB33B" w14:textId="1ED463AE" w:rsidR="00294210" w:rsidRPr="002B182E" w:rsidRDefault="00294210" w:rsidP="00374A6D">
                            <w:pPr>
                              <w:spacing w:line="240" w:lineRule="auto"/>
                              <w:rPr>
                                <w:rFonts w:ascii="Century Gothic" w:hAnsi="Century Gothic"/>
                                <w:b/>
                                <w:sz w:val="20"/>
                                <w:szCs w:val="20"/>
                              </w:rPr>
                            </w:pPr>
                            <w:r>
                              <w:rPr>
                                <w:rFonts w:ascii="Century Gothic" w:hAnsi="Century Gothic"/>
                                <w:b/>
                                <w:sz w:val="20"/>
                                <w:szCs w:val="20"/>
                              </w:rPr>
                              <w:t>3</w:t>
                            </w:r>
                            <w:r>
                              <w:rPr>
                                <w:rFonts w:ascii="Century Gothic" w:hAnsi="Century Gothic"/>
                                <w:b/>
                                <w:sz w:val="20"/>
                                <w:szCs w:val="20"/>
                                <w:vertAlign w:val="superscript"/>
                              </w:rPr>
                              <w:t>r</w:t>
                            </w:r>
                            <w:r w:rsidRPr="002B182E">
                              <w:rPr>
                                <w:rFonts w:ascii="Century Gothic" w:hAnsi="Century Gothic"/>
                                <w:b/>
                                <w:sz w:val="20"/>
                                <w:szCs w:val="20"/>
                                <w:vertAlign w:val="superscript"/>
                              </w:rPr>
                              <w:t>d</w:t>
                            </w:r>
                            <w:r w:rsidRPr="002B182E">
                              <w:rPr>
                                <w:rFonts w:ascii="Century Gothic" w:hAnsi="Century Gothic"/>
                                <w:b/>
                                <w:sz w:val="20"/>
                                <w:szCs w:val="20"/>
                              </w:rPr>
                              <w:t xml:space="preserve"> field</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46493A1" id="_x0000_s1031" type="#_x0000_t202" style="position:absolute;left:0;text-align:left;margin-left:336.5pt;margin-top:69.35pt;width:55.35pt;height:16.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" filled="f" stroked="f">
                <v:textbox inset="0,0,0,0">
                  <w:txbxContent>
                    <w:p w14:paraId="5BAEB33B" w14:textId="1ED463AE" w:rsidR="00294210" w:rsidRPr="002B182E" w:rsidRDefault="00294210" w:rsidP="00374A6D">
                      <w:pPr>
                        <w:spacing w:line="240" w:lineRule="auto"/>
                        <w:rPr>
                          <w:rFonts w:ascii="Century Gothic" w:hAnsi="Century Gothic"/>
                          <w:b/>
                          <w:sz w:val="20"/>
                          <w:szCs w:val="20"/>
                        </w:rPr>
                      </w:pPr>
                      <w:r>
                        <w:rPr>
                          <w:rFonts w:ascii="Century Gothic" w:hAnsi="Century Gothic"/>
                          <w:b/>
                          <w:sz w:val="20"/>
                          <w:szCs w:val="20"/>
                        </w:rPr>
                        <w:t>3</w:t>
                      </w:r>
                      <w:r>
                        <w:rPr>
                          <w:rFonts w:ascii="Century Gothic" w:hAnsi="Century Gothic"/>
                          <w:b/>
                          <w:sz w:val="20"/>
                          <w:szCs w:val="20"/>
                          <w:vertAlign w:val="superscript"/>
                        </w:rPr>
                        <w:t>r</w:t>
                      </w:r>
                      <w:r w:rsidRPr="002B182E">
                        <w:rPr>
                          <w:rFonts w:ascii="Century Gothic" w:hAnsi="Century Gothic"/>
                          <w:b/>
                          <w:sz w:val="20"/>
                          <w:szCs w:val="20"/>
                          <w:vertAlign w:val="superscript"/>
                        </w:rPr>
                        <w:t>d</w:t>
                      </w:r>
                      <w:r w:rsidRPr="002B182E">
                        <w:rPr>
                          <w:rFonts w:ascii="Century Gothic" w:hAnsi="Century Gothic"/>
                          <w:b/>
                          <w:sz w:val="20"/>
                          <w:szCs w:val="20"/>
                        </w:rPr>
                        <w:t xml:space="preserve"> field</w:t>
                      </w:r>
                    </w:p>
                  </w:txbxContent>
                </v:textbox>
              </v:shape>
            </w:pict>
          </mc:Fallback>
        </mc:AlternateContent>
      </w:r>
      <w:r w:rsidR="005B38A2">
        <w:rPr>
          <w:noProof/>
          <w:lang w:val="es-ES" w:eastAsia="es-ES"/>
        </w:rPr>
        <w:drawing>
          <wp:inline distT="0" distB="0" distL="0" distR="0" wp14:anchorId="7D1CD436" wp14:editId="5F61647F">
            <wp:extent cx="3279531" cy="2896587"/>
            <wp:effectExtent l="0" t="0" r="0" b="0"/>
            <wp:docPr id="1" name="Картина 1" descr="http://www.ulf.com.ua/img/grain_crops_fore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ulf.com.ua/img/grain_crops_forest.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79701" cy="2896737"/>
                    </a:xfrm>
                    <a:prstGeom prst="rect">
                      <a:avLst/>
                    </a:prstGeom>
                    <a:noFill/>
                    <a:ln>
                      <a:noFill/>
                    </a:ln>
                  </pic:spPr>
                </pic:pic>
              </a:graphicData>
            </a:graphic>
          </wp:inline>
        </w:drawing>
      </w:r>
    </w:p>
    <w:p w14:paraId="4D745FBA" w14:textId="20CF5B17" w:rsidR="002B182E" w:rsidRDefault="002B182E" w:rsidP="002B182E">
      <w:pPr>
        <w:rPr>
          <w:rFonts w:ascii="Century Gothic" w:hAnsi="Century Gothic"/>
          <w:sz w:val="24"/>
        </w:rPr>
      </w:pPr>
    </w:p>
    <w:p w14:paraId="70952A85" w14:textId="343C182D" w:rsidR="005B38A2" w:rsidRPr="002B182E" w:rsidRDefault="002B182E" w:rsidP="002B182E">
      <w:pPr>
        <w:jc w:val="center"/>
        <w:rPr>
          <w:rFonts w:ascii="Century Gothic" w:hAnsi="Century Gothic"/>
          <w:sz w:val="24"/>
        </w:rPr>
      </w:pPr>
      <w:r>
        <w:rPr>
          <w:rFonts w:ascii="Century Gothic" w:hAnsi="Century Gothic"/>
          <w:sz w:val="24"/>
        </w:rPr>
        <w:t>Figure 1: A</w:t>
      </w:r>
      <w:r w:rsidRPr="002B182E">
        <w:rPr>
          <w:rFonts w:ascii="Century Gothic" w:hAnsi="Century Gothic"/>
          <w:sz w:val="24"/>
        </w:rPr>
        <w:t>n example of crop rotation</w:t>
      </w:r>
      <w:r>
        <w:rPr>
          <w:rFonts w:ascii="Century Gothic" w:hAnsi="Century Gothic"/>
          <w:sz w:val="24"/>
        </w:rPr>
        <w:t xml:space="preserve"> </w:t>
      </w:r>
      <w:r w:rsidRPr="00AA6547">
        <w:rPr>
          <w:rStyle w:val="NormalWebChar"/>
          <w:rFonts w:ascii="Century Gothic" w:hAnsi="Century Gothic" w:cs="Arial"/>
          <w:sz w:val="24"/>
        </w:rPr>
        <w:t>(Image from UkrLandFarming on line at http://ulf.com.ua/img/grain_crops_forest.png)</w:t>
      </w:r>
    </w:p>
    <w:p w14:paraId="258D346B" w14:textId="77777777" w:rsidR="005B38A2" w:rsidRPr="002B182E" w:rsidRDefault="005B38A2" w:rsidP="005B38A2">
      <w:pPr>
        <w:rPr>
          <w:sz w:val="24"/>
        </w:rPr>
      </w:pPr>
    </w:p>
    <w:p w14:paraId="1D7D2468" w14:textId="77777777" w:rsidR="009752A9" w:rsidRPr="009752A9" w:rsidRDefault="009752A9" w:rsidP="008147F0">
      <w:pPr>
        <w:pStyle w:val="Ttulo1"/>
        <w:numPr>
          <w:ilvl w:val="0"/>
          <w:numId w:val="0"/>
        </w:numPr>
        <w:spacing w:after="0" w:line="360" w:lineRule="auto"/>
        <w:jc w:val="both"/>
        <w:rPr>
          <w:b w:val="0"/>
          <w:lang w:val="en-US"/>
        </w:rPr>
      </w:pPr>
      <w:r w:rsidRPr="009752A9">
        <w:rPr>
          <w:b w:val="0"/>
          <w:lang w:val="en-US"/>
        </w:rPr>
        <w:t>There are two known ways of crop rotation: rotation by time and rotation by time and place.</w:t>
      </w:r>
    </w:p>
    <w:p w14:paraId="64EA6B57" w14:textId="77777777" w:rsidR="009752A9" w:rsidRPr="009752A9" w:rsidRDefault="009752A9" w:rsidP="008147F0">
      <w:pPr>
        <w:pStyle w:val="Ttulo1"/>
        <w:numPr>
          <w:ilvl w:val="0"/>
          <w:numId w:val="0"/>
        </w:numPr>
        <w:spacing w:after="0" w:line="360" w:lineRule="auto"/>
        <w:jc w:val="both"/>
        <w:rPr>
          <w:b w:val="0"/>
          <w:lang w:val="en-US"/>
        </w:rPr>
      </w:pPr>
      <w:r w:rsidRPr="009752A9">
        <w:rPr>
          <w:b w:val="0"/>
          <w:lang w:val="en-US"/>
        </w:rPr>
        <w:lastRenderedPageBreak/>
        <w:t>Rotation by time is carried out in a single field, on which several crops are grown for a certain number of years.</w:t>
      </w:r>
    </w:p>
    <w:p w14:paraId="1024E657" w14:textId="637F0C44" w:rsidR="009752A9" w:rsidRPr="009752A9" w:rsidRDefault="009752A9" w:rsidP="008147F0">
      <w:pPr>
        <w:pStyle w:val="Ttulo1"/>
        <w:numPr>
          <w:ilvl w:val="0"/>
          <w:numId w:val="0"/>
        </w:numPr>
        <w:spacing w:after="0" w:line="360" w:lineRule="auto"/>
        <w:jc w:val="both"/>
        <w:rPr>
          <w:b w:val="0"/>
          <w:lang w:val="en-US"/>
        </w:rPr>
      </w:pPr>
      <w:r w:rsidRPr="009752A9">
        <w:rPr>
          <w:b w:val="0"/>
          <w:lang w:val="en-US"/>
        </w:rPr>
        <w:t>In order to realize rotation by time and place, it is necessary the area, on which crop rotation will be carried out, to be divided into approximately equal fields for alternation of the crops d</w:t>
      </w:r>
      <w:r w:rsidR="00B460D5">
        <w:rPr>
          <w:b w:val="0"/>
          <w:lang w:val="en-US"/>
        </w:rPr>
        <w:t>uring a certain period of time.</w:t>
      </w:r>
    </w:p>
    <w:p w14:paraId="72A54323" w14:textId="406CE811" w:rsidR="009752A9" w:rsidRPr="009752A9" w:rsidRDefault="009752A9" w:rsidP="008147F0">
      <w:pPr>
        <w:pStyle w:val="Ttulo1"/>
        <w:numPr>
          <w:ilvl w:val="0"/>
          <w:numId w:val="0"/>
        </w:numPr>
        <w:spacing w:after="0" w:line="360" w:lineRule="auto"/>
        <w:jc w:val="both"/>
        <w:rPr>
          <w:b w:val="0"/>
          <w:lang w:val="en-US"/>
        </w:rPr>
      </w:pPr>
      <w:r w:rsidRPr="009752A9">
        <w:rPr>
          <w:b w:val="0"/>
          <w:lang w:val="en-US"/>
        </w:rPr>
        <w:t>The cycle, through which all crops are alternated in all fields included in the crop rotation, is called rotation p</w:t>
      </w:r>
      <w:r w:rsidR="00B460D5">
        <w:rPr>
          <w:b w:val="0"/>
          <w:lang w:val="en-US"/>
        </w:rPr>
        <w:t>eriod or rotation of the crops.</w:t>
      </w:r>
    </w:p>
    <w:p w14:paraId="490D8402" w14:textId="77777777" w:rsidR="009752A9" w:rsidRPr="009752A9" w:rsidRDefault="009752A9" w:rsidP="008147F0">
      <w:pPr>
        <w:pStyle w:val="Ttulo1"/>
        <w:numPr>
          <w:ilvl w:val="0"/>
          <w:numId w:val="0"/>
        </w:numPr>
        <w:spacing w:after="0" w:line="360" w:lineRule="auto"/>
        <w:jc w:val="both"/>
        <w:rPr>
          <w:b w:val="0"/>
          <w:lang w:val="en-US"/>
        </w:rPr>
      </w:pPr>
      <w:r w:rsidRPr="009752A9">
        <w:rPr>
          <w:b w:val="0"/>
          <w:lang w:val="en-US"/>
        </w:rPr>
        <w:t>Very often some of the fields in the crop rotations are occupied by perennial species – alfalfa, clover, etc. They may be involved in two ways (the examples below are under irrigation conditions):</w:t>
      </w:r>
    </w:p>
    <w:p w14:paraId="1D7485BC" w14:textId="77777777" w:rsidR="00F13606" w:rsidRDefault="009752A9" w:rsidP="008147F0">
      <w:pPr>
        <w:pStyle w:val="Ttulo1"/>
        <w:numPr>
          <w:ilvl w:val="0"/>
          <w:numId w:val="0"/>
        </w:numPr>
        <w:spacing w:after="0" w:line="360" w:lineRule="auto"/>
        <w:jc w:val="both"/>
        <w:rPr>
          <w:b w:val="0"/>
          <w:lang w:val="en-US"/>
        </w:rPr>
      </w:pPr>
      <w:r w:rsidRPr="009752A9">
        <w:rPr>
          <w:b w:val="0"/>
          <w:lang w:val="en-US"/>
        </w:rPr>
        <w:t>1.</w:t>
      </w:r>
      <w:r w:rsidR="005B38A2">
        <w:rPr>
          <w:b w:val="0"/>
          <w:lang w:val="en-US"/>
        </w:rPr>
        <w:t xml:space="preserve"> </w:t>
      </w:r>
      <w:r w:rsidRPr="009752A9">
        <w:rPr>
          <w:b w:val="0"/>
          <w:lang w:val="en-US"/>
        </w:rPr>
        <w:t>The perennial crop occupies as many fields as the number of years it is grown. Example:</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3969"/>
      </w:tblGrid>
      <w:tr w:rsidR="00F13606" w:rsidRPr="006753E0" w14:paraId="31022003" w14:textId="77777777" w:rsidTr="00F13606">
        <w:trPr>
          <w:jc w:val="center"/>
        </w:trPr>
        <w:tc>
          <w:tcPr>
            <w:tcW w:w="3969" w:type="dxa"/>
          </w:tcPr>
          <w:p w14:paraId="12AA7689" w14:textId="645BFE27" w:rsidR="00F13606" w:rsidRPr="006753E0" w:rsidRDefault="00F13606" w:rsidP="006753E0">
            <w:pPr>
              <w:spacing w:line="240" w:lineRule="auto"/>
              <w:rPr>
                <w:rFonts w:ascii="Century Gothic" w:hAnsi="Century Gothic"/>
                <w:sz w:val="24"/>
              </w:rPr>
            </w:pPr>
            <w:r w:rsidRPr="006753E0">
              <w:rPr>
                <w:rFonts w:ascii="Century Gothic" w:hAnsi="Century Gothic"/>
                <w:b/>
                <w:sz w:val="24"/>
              </w:rPr>
              <w:t>1</w:t>
            </w:r>
            <w:r w:rsidRPr="006753E0">
              <w:rPr>
                <w:rFonts w:ascii="Century Gothic" w:hAnsi="Century Gothic"/>
                <w:b/>
                <w:sz w:val="24"/>
                <w:vertAlign w:val="superscript"/>
              </w:rPr>
              <w:t>st</w:t>
            </w:r>
            <w:r w:rsidRPr="006753E0">
              <w:rPr>
                <w:rFonts w:ascii="Century Gothic" w:hAnsi="Century Gothic"/>
                <w:b/>
                <w:sz w:val="24"/>
              </w:rPr>
              <w:t xml:space="preserve"> field</w:t>
            </w:r>
            <w:r w:rsidRPr="006753E0">
              <w:rPr>
                <w:rFonts w:ascii="Century Gothic" w:hAnsi="Century Gothic"/>
                <w:sz w:val="24"/>
              </w:rPr>
              <w:t xml:space="preserve"> – alfalfa 1</w:t>
            </w:r>
            <w:r w:rsidRPr="006753E0">
              <w:rPr>
                <w:rFonts w:ascii="Century Gothic" w:hAnsi="Century Gothic"/>
                <w:sz w:val="24"/>
                <w:vertAlign w:val="superscript"/>
              </w:rPr>
              <w:t>st</w:t>
            </w:r>
            <w:r w:rsidRPr="006753E0">
              <w:rPr>
                <w:rFonts w:ascii="Century Gothic" w:hAnsi="Century Gothic"/>
                <w:sz w:val="24"/>
              </w:rPr>
              <w:t xml:space="preserve"> year;</w:t>
            </w:r>
          </w:p>
        </w:tc>
        <w:tc>
          <w:tcPr>
            <w:tcW w:w="3969" w:type="dxa"/>
          </w:tcPr>
          <w:p w14:paraId="30921979" w14:textId="58AC51CF" w:rsidR="00F13606" w:rsidRPr="006753E0" w:rsidRDefault="00F13606" w:rsidP="006753E0">
            <w:pPr>
              <w:spacing w:line="240" w:lineRule="auto"/>
              <w:rPr>
                <w:rFonts w:ascii="Century Gothic" w:hAnsi="Century Gothic"/>
                <w:sz w:val="24"/>
              </w:rPr>
            </w:pPr>
            <w:r w:rsidRPr="006753E0">
              <w:rPr>
                <w:rFonts w:ascii="Century Gothic" w:hAnsi="Century Gothic"/>
                <w:b/>
                <w:sz w:val="24"/>
              </w:rPr>
              <w:t>5</w:t>
            </w:r>
            <w:r w:rsidRPr="006753E0">
              <w:rPr>
                <w:rFonts w:ascii="Century Gothic" w:hAnsi="Century Gothic"/>
                <w:b/>
                <w:sz w:val="24"/>
                <w:vertAlign w:val="superscript"/>
              </w:rPr>
              <w:t>th</w:t>
            </w:r>
            <w:r w:rsidRPr="006753E0">
              <w:rPr>
                <w:rFonts w:ascii="Century Gothic" w:hAnsi="Century Gothic"/>
                <w:b/>
                <w:sz w:val="24"/>
              </w:rPr>
              <w:t xml:space="preserve"> field</w:t>
            </w:r>
            <w:r w:rsidRPr="006753E0">
              <w:rPr>
                <w:rFonts w:ascii="Century Gothic" w:hAnsi="Century Gothic"/>
                <w:sz w:val="24"/>
              </w:rPr>
              <w:t xml:space="preserve"> – wheat + second crop;</w:t>
            </w:r>
          </w:p>
        </w:tc>
      </w:tr>
      <w:tr w:rsidR="00F13606" w:rsidRPr="006753E0" w14:paraId="6193EFDC" w14:textId="77777777" w:rsidTr="00F13606">
        <w:trPr>
          <w:jc w:val="center"/>
        </w:trPr>
        <w:tc>
          <w:tcPr>
            <w:tcW w:w="3969" w:type="dxa"/>
          </w:tcPr>
          <w:p w14:paraId="3992E271" w14:textId="2650EFA3" w:rsidR="00F13606" w:rsidRPr="006753E0" w:rsidRDefault="00F13606" w:rsidP="006753E0">
            <w:pPr>
              <w:spacing w:line="240" w:lineRule="auto"/>
              <w:rPr>
                <w:rFonts w:ascii="Century Gothic" w:hAnsi="Century Gothic"/>
                <w:sz w:val="24"/>
              </w:rPr>
            </w:pPr>
            <w:r w:rsidRPr="006753E0">
              <w:rPr>
                <w:rFonts w:ascii="Century Gothic" w:hAnsi="Century Gothic"/>
                <w:b/>
                <w:sz w:val="24"/>
              </w:rPr>
              <w:t>2</w:t>
            </w:r>
            <w:r w:rsidRPr="006753E0">
              <w:rPr>
                <w:rFonts w:ascii="Century Gothic" w:hAnsi="Century Gothic"/>
                <w:b/>
                <w:sz w:val="24"/>
                <w:vertAlign w:val="superscript"/>
              </w:rPr>
              <w:t>nd</w:t>
            </w:r>
            <w:r w:rsidRPr="006753E0">
              <w:rPr>
                <w:rFonts w:ascii="Century Gothic" w:hAnsi="Century Gothic"/>
                <w:b/>
                <w:sz w:val="24"/>
              </w:rPr>
              <w:t xml:space="preserve"> field</w:t>
            </w:r>
            <w:r w:rsidRPr="006753E0">
              <w:rPr>
                <w:rFonts w:ascii="Century Gothic" w:hAnsi="Century Gothic"/>
                <w:sz w:val="24"/>
              </w:rPr>
              <w:t xml:space="preserve"> – alfalfa 2</w:t>
            </w:r>
            <w:r w:rsidRPr="006753E0">
              <w:rPr>
                <w:rFonts w:ascii="Century Gothic" w:hAnsi="Century Gothic"/>
                <w:sz w:val="24"/>
                <w:vertAlign w:val="superscript"/>
              </w:rPr>
              <w:t>nd</w:t>
            </w:r>
            <w:r w:rsidRPr="006753E0">
              <w:rPr>
                <w:rFonts w:ascii="Century Gothic" w:hAnsi="Century Gothic"/>
                <w:sz w:val="24"/>
              </w:rPr>
              <w:t xml:space="preserve"> year;</w:t>
            </w:r>
          </w:p>
        </w:tc>
        <w:tc>
          <w:tcPr>
            <w:tcW w:w="3969" w:type="dxa"/>
          </w:tcPr>
          <w:p w14:paraId="5305CA3D" w14:textId="65CB59D3" w:rsidR="00F13606" w:rsidRPr="006753E0" w:rsidRDefault="00F13606" w:rsidP="006753E0">
            <w:pPr>
              <w:spacing w:line="240" w:lineRule="auto"/>
              <w:rPr>
                <w:rFonts w:ascii="Century Gothic" w:hAnsi="Century Gothic"/>
                <w:sz w:val="24"/>
              </w:rPr>
            </w:pPr>
            <w:r w:rsidRPr="006753E0">
              <w:rPr>
                <w:rFonts w:ascii="Century Gothic" w:hAnsi="Century Gothic"/>
                <w:b/>
                <w:sz w:val="24"/>
              </w:rPr>
              <w:t>6</w:t>
            </w:r>
            <w:r w:rsidRPr="006753E0">
              <w:rPr>
                <w:rFonts w:ascii="Century Gothic" w:hAnsi="Century Gothic"/>
                <w:b/>
                <w:sz w:val="24"/>
                <w:vertAlign w:val="superscript"/>
              </w:rPr>
              <w:t>th</w:t>
            </w:r>
            <w:r w:rsidRPr="006753E0">
              <w:rPr>
                <w:rFonts w:ascii="Century Gothic" w:hAnsi="Century Gothic"/>
                <w:b/>
                <w:sz w:val="24"/>
              </w:rPr>
              <w:t xml:space="preserve"> field</w:t>
            </w:r>
            <w:r w:rsidRPr="006753E0">
              <w:rPr>
                <w:rFonts w:ascii="Century Gothic" w:hAnsi="Century Gothic"/>
                <w:sz w:val="24"/>
              </w:rPr>
              <w:t xml:space="preserve"> – maize;</w:t>
            </w:r>
          </w:p>
        </w:tc>
      </w:tr>
      <w:tr w:rsidR="00F13606" w:rsidRPr="006753E0" w14:paraId="451668F8" w14:textId="77777777" w:rsidTr="00F13606">
        <w:trPr>
          <w:jc w:val="center"/>
        </w:trPr>
        <w:tc>
          <w:tcPr>
            <w:tcW w:w="3969" w:type="dxa"/>
          </w:tcPr>
          <w:p w14:paraId="3E938E70" w14:textId="5064A75F" w:rsidR="00F13606" w:rsidRPr="006753E0" w:rsidRDefault="00F13606" w:rsidP="006753E0">
            <w:pPr>
              <w:spacing w:line="240" w:lineRule="auto"/>
              <w:rPr>
                <w:rFonts w:ascii="Century Gothic" w:hAnsi="Century Gothic"/>
                <w:sz w:val="24"/>
              </w:rPr>
            </w:pPr>
            <w:r w:rsidRPr="006753E0">
              <w:rPr>
                <w:rFonts w:ascii="Century Gothic" w:hAnsi="Century Gothic"/>
                <w:b/>
                <w:sz w:val="24"/>
              </w:rPr>
              <w:t>3</w:t>
            </w:r>
            <w:r w:rsidRPr="006753E0">
              <w:rPr>
                <w:rFonts w:ascii="Century Gothic" w:hAnsi="Century Gothic"/>
                <w:b/>
                <w:sz w:val="24"/>
                <w:vertAlign w:val="superscript"/>
              </w:rPr>
              <w:t>rd</w:t>
            </w:r>
            <w:r w:rsidRPr="006753E0">
              <w:rPr>
                <w:rFonts w:ascii="Century Gothic" w:hAnsi="Century Gothic"/>
                <w:b/>
                <w:sz w:val="24"/>
              </w:rPr>
              <w:t xml:space="preserve"> field</w:t>
            </w:r>
            <w:r w:rsidRPr="006753E0">
              <w:rPr>
                <w:rFonts w:ascii="Century Gothic" w:hAnsi="Century Gothic"/>
                <w:sz w:val="24"/>
              </w:rPr>
              <w:t xml:space="preserve"> – alfalfa 3</w:t>
            </w:r>
            <w:r w:rsidRPr="006753E0">
              <w:rPr>
                <w:rFonts w:ascii="Century Gothic" w:hAnsi="Century Gothic"/>
                <w:sz w:val="24"/>
                <w:vertAlign w:val="superscript"/>
              </w:rPr>
              <w:t>rd</w:t>
            </w:r>
            <w:r w:rsidRPr="006753E0">
              <w:rPr>
                <w:rFonts w:ascii="Century Gothic" w:hAnsi="Century Gothic"/>
                <w:sz w:val="24"/>
              </w:rPr>
              <w:t xml:space="preserve"> year;</w:t>
            </w:r>
          </w:p>
        </w:tc>
        <w:tc>
          <w:tcPr>
            <w:tcW w:w="3969" w:type="dxa"/>
          </w:tcPr>
          <w:p w14:paraId="3DCC415E" w14:textId="4541D582" w:rsidR="00F13606" w:rsidRPr="006753E0" w:rsidRDefault="00F13606" w:rsidP="006753E0">
            <w:pPr>
              <w:spacing w:line="240" w:lineRule="auto"/>
              <w:rPr>
                <w:rFonts w:ascii="Century Gothic" w:hAnsi="Century Gothic"/>
                <w:sz w:val="24"/>
              </w:rPr>
            </w:pPr>
            <w:r w:rsidRPr="006753E0">
              <w:rPr>
                <w:rFonts w:ascii="Century Gothic" w:hAnsi="Century Gothic"/>
                <w:b/>
                <w:sz w:val="24"/>
              </w:rPr>
              <w:t>7</w:t>
            </w:r>
            <w:r w:rsidRPr="006753E0">
              <w:rPr>
                <w:rFonts w:ascii="Century Gothic" w:hAnsi="Century Gothic"/>
                <w:b/>
                <w:sz w:val="24"/>
                <w:vertAlign w:val="superscript"/>
              </w:rPr>
              <w:t>th</w:t>
            </w:r>
            <w:r w:rsidRPr="006753E0">
              <w:rPr>
                <w:rFonts w:ascii="Century Gothic" w:hAnsi="Century Gothic"/>
                <w:b/>
                <w:sz w:val="24"/>
              </w:rPr>
              <w:t xml:space="preserve"> field</w:t>
            </w:r>
            <w:r w:rsidRPr="006753E0">
              <w:rPr>
                <w:rFonts w:ascii="Century Gothic" w:hAnsi="Century Gothic"/>
                <w:sz w:val="24"/>
              </w:rPr>
              <w:t xml:space="preserve"> – wheat + second crop.</w:t>
            </w:r>
          </w:p>
        </w:tc>
      </w:tr>
      <w:tr w:rsidR="00F13606" w:rsidRPr="006753E0" w14:paraId="5D50AF5B" w14:textId="77777777" w:rsidTr="00F13606">
        <w:trPr>
          <w:jc w:val="center"/>
        </w:trPr>
        <w:tc>
          <w:tcPr>
            <w:tcW w:w="3969" w:type="dxa"/>
          </w:tcPr>
          <w:p w14:paraId="6A55B0B0" w14:textId="6B18A079" w:rsidR="00F13606" w:rsidRPr="006753E0" w:rsidRDefault="00F13606" w:rsidP="006753E0">
            <w:pPr>
              <w:rPr>
                <w:rFonts w:ascii="Century Gothic" w:hAnsi="Century Gothic"/>
                <w:sz w:val="24"/>
              </w:rPr>
            </w:pPr>
            <w:r w:rsidRPr="006753E0">
              <w:rPr>
                <w:rFonts w:ascii="Century Gothic" w:hAnsi="Century Gothic"/>
                <w:b/>
                <w:sz w:val="24"/>
              </w:rPr>
              <w:t>4</w:t>
            </w:r>
            <w:r w:rsidRPr="006753E0">
              <w:rPr>
                <w:rFonts w:ascii="Century Gothic" w:hAnsi="Century Gothic"/>
                <w:b/>
                <w:sz w:val="24"/>
                <w:vertAlign w:val="superscript"/>
              </w:rPr>
              <w:t>th</w:t>
            </w:r>
            <w:r w:rsidRPr="006753E0">
              <w:rPr>
                <w:rFonts w:ascii="Century Gothic" w:hAnsi="Century Gothic"/>
                <w:b/>
                <w:sz w:val="24"/>
              </w:rPr>
              <w:t xml:space="preserve"> field</w:t>
            </w:r>
            <w:r w:rsidRPr="006753E0">
              <w:rPr>
                <w:rFonts w:ascii="Century Gothic" w:hAnsi="Century Gothic"/>
                <w:sz w:val="24"/>
              </w:rPr>
              <w:t xml:space="preserve"> – maize;</w:t>
            </w:r>
          </w:p>
        </w:tc>
        <w:tc>
          <w:tcPr>
            <w:tcW w:w="3969" w:type="dxa"/>
          </w:tcPr>
          <w:p w14:paraId="7468389C" w14:textId="26C7A06E" w:rsidR="00F13606" w:rsidRPr="006753E0" w:rsidRDefault="00F13606" w:rsidP="006753E0">
            <w:pPr>
              <w:rPr>
                <w:rFonts w:ascii="Century Gothic" w:hAnsi="Century Gothic"/>
                <w:sz w:val="24"/>
              </w:rPr>
            </w:pPr>
          </w:p>
        </w:tc>
      </w:tr>
    </w:tbl>
    <w:p w14:paraId="48D54895" w14:textId="77777777" w:rsidR="006753E0" w:rsidRDefault="009752A9" w:rsidP="006753E0">
      <w:pPr>
        <w:pStyle w:val="Ttulo1"/>
        <w:numPr>
          <w:ilvl w:val="0"/>
          <w:numId w:val="0"/>
        </w:numPr>
        <w:spacing w:after="0" w:line="360" w:lineRule="auto"/>
        <w:jc w:val="both"/>
        <w:rPr>
          <w:b w:val="0"/>
          <w:lang w:val="en-US"/>
        </w:rPr>
      </w:pPr>
      <w:r w:rsidRPr="009752A9">
        <w:rPr>
          <w:b w:val="0"/>
          <w:lang w:val="en-US"/>
        </w:rPr>
        <w:t>2. The number of fields, which the perennial crop occupies, is lower than the number of years through which it is grown. Example:</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4253"/>
      </w:tblGrid>
      <w:tr w:rsidR="006753E0" w:rsidRPr="006753E0" w14:paraId="2BA46D6D" w14:textId="77777777" w:rsidTr="006753E0">
        <w:trPr>
          <w:jc w:val="center"/>
        </w:trPr>
        <w:tc>
          <w:tcPr>
            <w:tcW w:w="4253" w:type="dxa"/>
          </w:tcPr>
          <w:p w14:paraId="7E4ECFB3" w14:textId="1B05370A" w:rsidR="006753E0" w:rsidRPr="006753E0" w:rsidRDefault="006753E0" w:rsidP="00294210">
            <w:pPr>
              <w:spacing w:line="240" w:lineRule="auto"/>
              <w:rPr>
                <w:rFonts w:ascii="Century Gothic" w:hAnsi="Century Gothic"/>
                <w:sz w:val="24"/>
              </w:rPr>
            </w:pPr>
            <w:r w:rsidRPr="006753E0">
              <w:rPr>
                <w:rFonts w:ascii="Century Gothic" w:hAnsi="Century Gothic"/>
                <w:b/>
                <w:sz w:val="24"/>
              </w:rPr>
              <w:t>1</w:t>
            </w:r>
            <w:r w:rsidRPr="006753E0">
              <w:rPr>
                <w:rFonts w:ascii="Century Gothic" w:hAnsi="Century Gothic"/>
                <w:b/>
                <w:sz w:val="24"/>
                <w:vertAlign w:val="superscript"/>
              </w:rPr>
              <w:t>st</w:t>
            </w:r>
            <w:r w:rsidRPr="006753E0">
              <w:rPr>
                <w:rFonts w:ascii="Century Gothic" w:hAnsi="Century Gothic"/>
                <w:b/>
                <w:sz w:val="24"/>
              </w:rPr>
              <w:t xml:space="preserve"> field</w:t>
            </w:r>
            <w:r w:rsidRPr="006753E0">
              <w:rPr>
                <w:rFonts w:ascii="Century Gothic" w:hAnsi="Century Gothic"/>
                <w:sz w:val="24"/>
              </w:rPr>
              <w:t xml:space="preserve"> – alfalfa (4-year growing);</w:t>
            </w:r>
          </w:p>
        </w:tc>
        <w:tc>
          <w:tcPr>
            <w:tcW w:w="4253" w:type="dxa"/>
          </w:tcPr>
          <w:p w14:paraId="3082F958" w14:textId="7044A04F" w:rsidR="006753E0" w:rsidRPr="006753E0" w:rsidRDefault="006753E0" w:rsidP="00294210">
            <w:pPr>
              <w:spacing w:line="240" w:lineRule="auto"/>
              <w:rPr>
                <w:rFonts w:ascii="Century Gothic" w:hAnsi="Century Gothic"/>
                <w:sz w:val="24"/>
              </w:rPr>
            </w:pPr>
            <w:r w:rsidRPr="006753E0">
              <w:rPr>
                <w:rFonts w:ascii="Century Gothic" w:hAnsi="Century Gothic"/>
                <w:b/>
                <w:sz w:val="24"/>
              </w:rPr>
              <w:t>4</w:t>
            </w:r>
            <w:r w:rsidRPr="006753E0">
              <w:rPr>
                <w:rFonts w:ascii="Century Gothic" w:hAnsi="Century Gothic"/>
                <w:b/>
                <w:sz w:val="24"/>
                <w:vertAlign w:val="superscript"/>
              </w:rPr>
              <w:t>th</w:t>
            </w:r>
            <w:r w:rsidRPr="006753E0">
              <w:rPr>
                <w:rFonts w:ascii="Century Gothic" w:hAnsi="Century Gothic"/>
                <w:b/>
                <w:sz w:val="24"/>
              </w:rPr>
              <w:t xml:space="preserve"> field</w:t>
            </w:r>
            <w:r w:rsidRPr="006753E0">
              <w:rPr>
                <w:rFonts w:ascii="Century Gothic" w:hAnsi="Century Gothic"/>
                <w:sz w:val="24"/>
              </w:rPr>
              <w:t xml:space="preserve"> – maize;</w:t>
            </w:r>
          </w:p>
        </w:tc>
      </w:tr>
      <w:tr w:rsidR="006753E0" w:rsidRPr="006753E0" w14:paraId="6EE9BE99" w14:textId="77777777" w:rsidTr="006753E0">
        <w:trPr>
          <w:jc w:val="center"/>
        </w:trPr>
        <w:tc>
          <w:tcPr>
            <w:tcW w:w="4253" w:type="dxa"/>
          </w:tcPr>
          <w:p w14:paraId="5E06BAE0" w14:textId="36D41174" w:rsidR="006753E0" w:rsidRPr="006753E0" w:rsidRDefault="006753E0" w:rsidP="00294210">
            <w:pPr>
              <w:spacing w:line="240" w:lineRule="auto"/>
              <w:rPr>
                <w:rFonts w:ascii="Century Gothic" w:hAnsi="Century Gothic"/>
                <w:sz w:val="24"/>
              </w:rPr>
            </w:pPr>
            <w:r w:rsidRPr="006753E0">
              <w:rPr>
                <w:rFonts w:ascii="Century Gothic" w:hAnsi="Century Gothic"/>
                <w:b/>
                <w:sz w:val="24"/>
              </w:rPr>
              <w:t>2</w:t>
            </w:r>
            <w:r w:rsidRPr="006753E0">
              <w:rPr>
                <w:rFonts w:ascii="Century Gothic" w:hAnsi="Century Gothic"/>
                <w:b/>
                <w:sz w:val="24"/>
                <w:vertAlign w:val="superscript"/>
              </w:rPr>
              <w:t>nd</w:t>
            </w:r>
            <w:r w:rsidRPr="006753E0">
              <w:rPr>
                <w:rFonts w:ascii="Century Gothic" w:hAnsi="Century Gothic"/>
                <w:b/>
                <w:sz w:val="24"/>
              </w:rPr>
              <w:t xml:space="preserve"> field</w:t>
            </w:r>
            <w:r w:rsidRPr="006753E0">
              <w:rPr>
                <w:rFonts w:ascii="Century Gothic" w:hAnsi="Century Gothic"/>
                <w:sz w:val="24"/>
              </w:rPr>
              <w:t xml:space="preserve"> – alfalfa (4-year growing);</w:t>
            </w:r>
          </w:p>
        </w:tc>
        <w:tc>
          <w:tcPr>
            <w:tcW w:w="4253" w:type="dxa"/>
          </w:tcPr>
          <w:p w14:paraId="433BF9C4" w14:textId="48F765E9" w:rsidR="006753E0" w:rsidRPr="006753E0" w:rsidRDefault="006753E0" w:rsidP="00294210">
            <w:pPr>
              <w:spacing w:line="240" w:lineRule="auto"/>
              <w:rPr>
                <w:rFonts w:ascii="Century Gothic" w:hAnsi="Century Gothic"/>
                <w:sz w:val="24"/>
              </w:rPr>
            </w:pPr>
            <w:r w:rsidRPr="006753E0">
              <w:rPr>
                <w:rFonts w:ascii="Century Gothic" w:hAnsi="Century Gothic"/>
                <w:b/>
                <w:sz w:val="24"/>
              </w:rPr>
              <w:t>5</w:t>
            </w:r>
            <w:r w:rsidRPr="006753E0">
              <w:rPr>
                <w:rFonts w:ascii="Century Gothic" w:hAnsi="Century Gothic"/>
                <w:b/>
                <w:sz w:val="24"/>
                <w:vertAlign w:val="superscript"/>
              </w:rPr>
              <w:t>th</w:t>
            </w:r>
            <w:r w:rsidRPr="006753E0">
              <w:rPr>
                <w:rFonts w:ascii="Century Gothic" w:hAnsi="Century Gothic"/>
                <w:b/>
                <w:sz w:val="24"/>
              </w:rPr>
              <w:t xml:space="preserve"> field</w:t>
            </w:r>
            <w:r w:rsidRPr="006753E0">
              <w:rPr>
                <w:rFonts w:ascii="Century Gothic" w:hAnsi="Century Gothic"/>
                <w:sz w:val="24"/>
              </w:rPr>
              <w:t xml:space="preserve"> – barley + second crop.</w:t>
            </w:r>
          </w:p>
        </w:tc>
      </w:tr>
      <w:tr w:rsidR="006753E0" w:rsidRPr="006753E0" w14:paraId="60AB567F" w14:textId="77777777" w:rsidTr="006753E0">
        <w:trPr>
          <w:jc w:val="center"/>
        </w:trPr>
        <w:tc>
          <w:tcPr>
            <w:tcW w:w="4253" w:type="dxa"/>
          </w:tcPr>
          <w:p w14:paraId="1841F117" w14:textId="6BE75EDE" w:rsidR="006753E0" w:rsidRPr="006753E0" w:rsidRDefault="006753E0" w:rsidP="00294210">
            <w:pPr>
              <w:spacing w:line="240" w:lineRule="auto"/>
              <w:rPr>
                <w:rFonts w:ascii="Century Gothic" w:hAnsi="Century Gothic"/>
                <w:sz w:val="24"/>
              </w:rPr>
            </w:pPr>
            <w:r w:rsidRPr="006753E0">
              <w:rPr>
                <w:rFonts w:ascii="Century Gothic" w:hAnsi="Century Gothic"/>
                <w:b/>
                <w:sz w:val="24"/>
              </w:rPr>
              <w:t>3</w:t>
            </w:r>
            <w:r w:rsidRPr="006753E0">
              <w:rPr>
                <w:rFonts w:ascii="Century Gothic" w:hAnsi="Century Gothic"/>
                <w:b/>
                <w:sz w:val="24"/>
                <w:vertAlign w:val="superscript"/>
              </w:rPr>
              <w:t>rd</w:t>
            </w:r>
            <w:r w:rsidRPr="006753E0">
              <w:rPr>
                <w:rFonts w:ascii="Century Gothic" w:hAnsi="Century Gothic"/>
                <w:b/>
                <w:sz w:val="24"/>
              </w:rPr>
              <w:t xml:space="preserve"> field</w:t>
            </w:r>
            <w:r w:rsidRPr="006753E0">
              <w:rPr>
                <w:rFonts w:ascii="Century Gothic" w:hAnsi="Century Gothic"/>
                <w:sz w:val="24"/>
              </w:rPr>
              <w:t xml:space="preserve"> – maize;</w:t>
            </w:r>
          </w:p>
        </w:tc>
        <w:tc>
          <w:tcPr>
            <w:tcW w:w="4253" w:type="dxa"/>
          </w:tcPr>
          <w:p w14:paraId="34CABC6C" w14:textId="12EAB6C0" w:rsidR="006753E0" w:rsidRPr="006753E0" w:rsidRDefault="006753E0" w:rsidP="00294210">
            <w:pPr>
              <w:spacing w:line="240" w:lineRule="auto"/>
              <w:rPr>
                <w:rFonts w:ascii="Century Gothic" w:hAnsi="Century Gothic"/>
                <w:sz w:val="24"/>
              </w:rPr>
            </w:pPr>
          </w:p>
        </w:tc>
      </w:tr>
    </w:tbl>
    <w:p w14:paraId="6DD45B7F" w14:textId="5CF3ACA2" w:rsidR="009752A9" w:rsidRPr="009752A9" w:rsidRDefault="009752A9" w:rsidP="006753E0">
      <w:pPr>
        <w:pStyle w:val="Ttulo1"/>
        <w:numPr>
          <w:ilvl w:val="0"/>
          <w:numId w:val="0"/>
        </w:numPr>
        <w:spacing w:after="0"/>
        <w:jc w:val="both"/>
        <w:rPr>
          <w:b w:val="0"/>
          <w:lang w:val="en-US"/>
        </w:rPr>
      </w:pPr>
    </w:p>
    <w:p w14:paraId="7A8967D7" w14:textId="04C5B120" w:rsidR="00E82665" w:rsidRPr="00AB0525" w:rsidRDefault="00E82665" w:rsidP="00E82665">
      <w:pPr>
        <w:pStyle w:val="SectionTitle"/>
        <w:rPr>
          <w:rStyle w:val="Ttulodellibro"/>
          <w:lang w:val="en-US"/>
        </w:rPr>
      </w:pPr>
      <w:r>
        <w:rPr>
          <w:rStyle w:val="Ttulodellibro"/>
          <w:lang w:val="en-US"/>
        </w:rPr>
        <w:t>2</w:t>
      </w:r>
      <w:r w:rsidRPr="00AB0525">
        <w:rPr>
          <w:rStyle w:val="Ttulodellibro"/>
          <w:lang w:val="en-US"/>
        </w:rPr>
        <w:t xml:space="preserve">. </w:t>
      </w:r>
      <w:r w:rsidRPr="00E82665">
        <w:rPr>
          <w:rStyle w:val="Ttulodellibro"/>
          <w:lang w:val="en-US"/>
        </w:rPr>
        <w:t>Monocrop</w:t>
      </w:r>
    </w:p>
    <w:p w14:paraId="38C61725" w14:textId="5D207227" w:rsidR="00E82665" w:rsidRPr="00E82665" w:rsidRDefault="00E82665" w:rsidP="008147F0">
      <w:pPr>
        <w:jc w:val="both"/>
        <w:rPr>
          <w:rFonts w:ascii="Century Gothic" w:hAnsi="Century Gothic"/>
          <w:sz w:val="24"/>
        </w:rPr>
      </w:pPr>
      <w:r w:rsidRPr="00E82665">
        <w:rPr>
          <w:rFonts w:ascii="Century Gothic" w:hAnsi="Century Gothic"/>
          <w:sz w:val="24"/>
        </w:rPr>
        <w:t>The growing of the cultural plants for several years on the same area without any alternation is called monocrop. Depending on its duration, the monocrop can be short-term (up to 10 years) a</w:t>
      </w:r>
      <w:r w:rsidR="00A75ABD">
        <w:rPr>
          <w:rFonts w:ascii="Century Gothic" w:hAnsi="Century Gothic"/>
          <w:sz w:val="24"/>
        </w:rPr>
        <w:t>nd long-term (several decades).</w:t>
      </w:r>
    </w:p>
    <w:p w14:paraId="2272A84E" w14:textId="4FA1A975" w:rsidR="00E82665" w:rsidRPr="00E82665" w:rsidRDefault="00E82665" w:rsidP="008147F0">
      <w:pPr>
        <w:jc w:val="both"/>
        <w:rPr>
          <w:rFonts w:ascii="Century Gothic" w:hAnsi="Century Gothic"/>
          <w:sz w:val="24"/>
        </w:rPr>
      </w:pPr>
      <w:r w:rsidRPr="00E82665">
        <w:rPr>
          <w:rFonts w:ascii="Century Gothic" w:hAnsi="Century Gothic"/>
          <w:sz w:val="24"/>
        </w:rPr>
        <w:t>Depending on the response of the plants to growing without rotation, the crops are divided i</w:t>
      </w:r>
      <w:r w:rsidR="00B460D5">
        <w:rPr>
          <w:rFonts w:ascii="Century Gothic" w:hAnsi="Century Gothic"/>
          <w:sz w:val="24"/>
        </w:rPr>
        <w:t>nto the following three groups:</w:t>
      </w:r>
    </w:p>
    <w:p w14:paraId="23AF8537" w14:textId="59EF92FD" w:rsidR="00E82665" w:rsidRPr="00E82665" w:rsidRDefault="00E82665" w:rsidP="008147F0">
      <w:pPr>
        <w:jc w:val="both"/>
        <w:rPr>
          <w:rFonts w:ascii="Century Gothic" w:hAnsi="Century Gothic"/>
          <w:sz w:val="24"/>
        </w:rPr>
      </w:pPr>
      <w:r w:rsidRPr="00E82665">
        <w:rPr>
          <w:rFonts w:ascii="Century Gothic" w:hAnsi="Century Gothic"/>
          <w:sz w:val="24"/>
        </w:rPr>
        <w:t>1. Crops, which do not tolerate continuous cropping or even repeated planting on the same place – sunflower, clover, alfalfa,</w:t>
      </w:r>
      <w:r w:rsidR="00A75ABD">
        <w:rPr>
          <w:rFonts w:ascii="Century Gothic" w:hAnsi="Century Gothic"/>
          <w:sz w:val="24"/>
        </w:rPr>
        <w:t xml:space="preserve"> peas, sugar beet, pepper, etc.</w:t>
      </w:r>
    </w:p>
    <w:p w14:paraId="1F965065" w14:textId="671C7DBE" w:rsidR="00E82665" w:rsidRPr="00E82665" w:rsidRDefault="00E82665" w:rsidP="008147F0">
      <w:pPr>
        <w:jc w:val="both"/>
        <w:rPr>
          <w:rFonts w:ascii="Century Gothic" w:hAnsi="Century Gothic"/>
          <w:sz w:val="24"/>
        </w:rPr>
      </w:pPr>
      <w:r w:rsidRPr="00E82665">
        <w:rPr>
          <w:rFonts w:ascii="Century Gothic" w:hAnsi="Century Gothic"/>
          <w:sz w:val="24"/>
        </w:rPr>
        <w:t xml:space="preserve">2. Crops, which to some extent tolerate second planting on the same place. The short-term monocrop can be in this case successfully applied with the </w:t>
      </w:r>
      <w:r w:rsidRPr="00E82665">
        <w:rPr>
          <w:rFonts w:ascii="Century Gothic" w:hAnsi="Century Gothic"/>
          <w:sz w:val="24"/>
        </w:rPr>
        <w:lastRenderedPageBreak/>
        <w:t>respective appropriate agronomy practices performed at a high level. Such crops are wheat, barley, early tomatoes</w:t>
      </w:r>
      <w:r w:rsidR="00A75ABD">
        <w:rPr>
          <w:rFonts w:ascii="Century Gothic" w:hAnsi="Century Gothic"/>
          <w:sz w:val="24"/>
        </w:rPr>
        <w:t>, etc.</w:t>
      </w:r>
    </w:p>
    <w:p w14:paraId="0CB859F3" w14:textId="6496FC1F" w:rsidR="009752A9" w:rsidRPr="009752A9" w:rsidRDefault="00E82665" w:rsidP="008147F0">
      <w:pPr>
        <w:jc w:val="both"/>
        <w:rPr>
          <w:rFonts w:ascii="Century Gothic" w:hAnsi="Century Gothic"/>
          <w:sz w:val="24"/>
        </w:rPr>
      </w:pPr>
      <w:r w:rsidRPr="00E82665">
        <w:rPr>
          <w:rFonts w:ascii="Century Gothic" w:hAnsi="Century Gothic"/>
          <w:sz w:val="24"/>
        </w:rPr>
        <w:t>3. Crops, which tolerate longer continuous cropping – maize, tobacco, cotton, potatoes, rice, rye, oats, etc.</w:t>
      </w:r>
    </w:p>
    <w:p w14:paraId="175F754E" w14:textId="77777777" w:rsidR="009752A9" w:rsidRPr="00E82665" w:rsidRDefault="009752A9" w:rsidP="008147F0">
      <w:pPr>
        <w:rPr>
          <w:rFonts w:ascii="Century Gothic" w:hAnsi="Century Gothic"/>
          <w:sz w:val="24"/>
        </w:rPr>
      </w:pPr>
    </w:p>
    <w:p w14:paraId="1266E524" w14:textId="351C43B7" w:rsidR="00E82665" w:rsidRPr="00AB0525" w:rsidRDefault="00E82665" w:rsidP="00E82665">
      <w:pPr>
        <w:pStyle w:val="SectionTitle"/>
        <w:rPr>
          <w:rStyle w:val="Ttulodellibro"/>
          <w:lang w:val="en-US"/>
        </w:rPr>
      </w:pPr>
      <w:r>
        <w:rPr>
          <w:rStyle w:val="Ttulodellibro"/>
          <w:lang w:val="en-US"/>
        </w:rPr>
        <w:t>3</w:t>
      </w:r>
      <w:r w:rsidRPr="00AB0525">
        <w:rPr>
          <w:rStyle w:val="Ttulodellibro"/>
          <w:lang w:val="en-US"/>
        </w:rPr>
        <w:t xml:space="preserve">. </w:t>
      </w:r>
      <w:r w:rsidRPr="00E82665">
        <w:rPr>
          <w:rStyle w:val="Ttulodellibro"/>
          <w:lang w:val="en-US"/>
        </w:rPr>
        <w:t>Reasons for crop rotation</w:t>
      </w:r>
    </w:p>
    <w:p w14:paraId="024B00B6" w14:textId="523AE007" w:rsidR="00E82665" w:rsidRPr="0048111D" w:rsidRDefault="00E82665" w:rsidP="0048111D">
      <w:pPr>
        <w:spacing w:after="240" w:line="240" w:lineRule="auto"/>
        <w:ind w:left="1145" w:hanging="720"/>
        <w:rPr>
          <w:rFonts w:ascii="Century Gothic" w:hAnsi="Century Gothic"/>
          <w:b/>
          <w:sz w:val="28"/>
          <w:szCs w:val="28"/>
        </w:rPr>
      </w:pPr>
      <w:r w:rsidRPr="0048111D">
        <w:rPr>
          <w:rFonts w:ascii="Century Gothic" w:hAnsi="Century Gothic"/>
          <w:b/>
          <w:sz w:val="28"/>
          <w:szCs w:val="28"/>
        </w:rPr>
        <w:t>3.1. Biolo</w:t>
      </w:r>
      <w:r w:rsidR="0048111D">
        <w:rPr>
          <w:rFonts w:ascii="Century Gothic" w:hAnsi="Century Gothic"/>
          <w:b/>
          <w:sz w:val="28"/>
          <w:szCs w:val="28"/>
        </w:rPr>
        <w:t>gical reasons for crop rotation</w:t>
      </w:r>
    </w:p>
    <w:p w14:paraId="7A0F7787" w14:textId="704816C8" w:rsidR="00E82665" w:rsidRPr="00E82665" w:rsidRDefault="00E82665" w:rsidP="008147F0">
      <w:pPr>
        <w:pStyle w:val="Ttulo1"/>
        <w:numPr>
          <w:ilvl w:val="0"/>
          <w:numId w:val="0"/>
        </w:numPr>
        <w:spacing w:after="0" w:line="360" w:lineRule="auto"/>
        <w:jc w:val="both"/>
        <w:rPr>
          <w:b w:val="0"/>
          <w:lang w:val="en-US"/>
        </w:rPr>
      </w:pPr>
      <w:r w:rsidRPr="00E82665">
        <w:rPr>
          <w:b w:val="0"/>
          <w:lang w:val="en-US"/>
        </w:rPr>
        <w:t xml:space="preserve">Under </w:t>
      </w:r>
      <w:r w:rsidRPr="009B2186">
        <w:rPr>
          <w:b w:val="0"/>
          <w:lang w:val="en-US"/>
        </w:rPr>
        <w:t>continuous cropping</w:t>
      </w:r>
      <w:r w:rsidRPr="00E82665">
        <w:rPr>
          <w:b w:val="0"/>
          <w:lang w:val="en-US"/>
        </w:rPr>
        <w:t xml:space="preserve">, the species composition of weeds decreases as a rule, at the expense of the density of the adapted species. It is especially harmful and unacceptable to plant repeatedly crops, which </w:t>
      </w:r>
      <w:r w:rsidR="00B460D5">
        <w:rPr>
          <w:b w:val="0"/>
          <w:lang w:val="en-US"/>
        </w:rPr>
        <w:t>are attacked by parasite weeds.</w:t>
      </w:r>
    </w:p>
    <w:p w14:paraId="3E6974AC" w14:textId="385FDC3E" w:rsidR="00E82665" w:rsidRPr="00E82665" w:rsidRDefault="00E82665" w:rsidP="008147F0">
      <w:pPr>
        <w:pStyle w:val="Ttulo1"/>
        <w:numPr>
          <w:ilvl w:val="0"/>
          <w:numId w:val="0"/>
        </w:numPr>
        <w:spacing w:after="0" w:line="360" w:lineRule="auto"/>
        <w:jc w:val="both"/>
        <w:rPr>
          <w:b w:val="0"/>
          <w:lang w:val="en-US"/>
        </w:rPr>
      </w:pPr>
      <w:r w:rsidRPr="00E82665">
        <w:rPr>
          <w:b w:val="0"/>
          <w:lang w:val="en-US"/>
        </w:rPr>
        <w:t>Repeated planting, continuous cropping or alternation of crops attacked by the same diseases and pests are favorable prerequisites for mass proliferation of certain diseases and pests. Thus for example, the repeated planting of cereals after cereals (especially wheat after itself) preconditions the mass occurrence of cereal ground beetle, Sunn pest, bas</w:t>
      </w:r>
      <w:r w:rsidR="00A75ABD">
        <w:rPr>
          <w:b w:val="0"/>
          <w:lang w:val="en-US"/>
        </w:rPr>
        <w:t>al (root) rot, brown rust, etc.</w:t>
      </w:r>
    </w:p>
    <w:p w14:paraId="10295B33" w14:textId="6EADC36C" w:rsidR="009752A9" w:rsidRDefault="00E82665" w:rsidP="008147F0">
      <w:pPr>
        <w:pStyle w:val="Ttulo1"/>
        <w:numPr>
          <w:ilvl w:val="0"/>
          <w:numId w:val="0"/>
        </w:numPr>
        <w:spacing w:after="0" w:line="360" w:lineRule="auto"/>
        <w:jc w:val="both"/>
        <w:rPr>
          <w:b w:val="0"/>
          <w:lang w:val="en-US"/>
        </w:rPr>
      </w:pPr>
      <w:r w:rsidRPr="00E82665">
        <w:rPr>
          <w:b w:val="0"/>
          <w:lang w:val="en-US"/>
        </w:rPr>
        <w:t>Crop rotation is a universal and easy-to-apply method for control of weeds, diseases and pests on plants.</w:t>
      </w:r>
    </w:p>
    <w:p w14:paraId="3674758E" w14:textId="77777777" w:rsidR="00E82665" w:rsidRPr="00E82665" w:rsidRDefault="00E82665" w:rsidP="008147F0">
      <w:pPr>
        <w:rPr>
          <w:rFonts w:ascii="Century Gothic" w:hAnsi="Century Gothic"/>
          <w:sz w:val="24"/>
        </w:rPr>
      </w:pPr>
    </w:p>
    <w:p w14:paraId="2CCEA56C" w14:textId="77673721" w:rsidR="00E82665" w:rsidRPr="0048111D" w:rsidRDefault="00E82665" w:rsidP="0048111D">
      <w:pPr>
        <w:spacing w:after="240" w:line="240" w:lineRule="auto"/>
        <w:ind w:left="1145" w:hanging="720"/>
        <w:rPr>
          <w:rFonts w:ascii="Century Gothic" w:hAnsi="Century Gothic"/>
          <w:b/>
          <w:sz w:val="28"/>
          <w:szCs w:val="28"/>
        </w:rPr>
      </w:pPr>
      <w:r w:rsidRPr="0048111D">
        <w:rPr>
          <w:rFonts w:ascii="Century Gothic" w:hAnsi="Century Gothic"/>
          <w:b/>
          <w:sz w:val="28"/>
          <w:szCs w:val="28"/>
        </w:rPr>
        <w:t>3.2. Che</w:t>
      </w:r>
      <w:r w:rsidR="0048111D">
        <w:rPr>
          <w:rFonts w:ascii="Century Gothic" w:hAnsi="Century Gothic"/>
          <w:b/>
          <w:sz w:val="28"/>
          <w:szCs w:val="28"/>
        </w:rPr>
        <w:t>mical reasons for crop rotation</w:t>
      </w:r>
    </w:p>
    <w:p w14:paraId="0676DC7F" w14:textId="45CA2E9D" w:rsidR="00E82665" w:rsidRPr="00E82665" w:rsidRDefault="009B2186" w:rsidP="008147F0">
      <w:pPr>
        <w:jc w:val="both"/>
        <w:rPr>
          <w:rFonts w:ascii="Century Gothic" w:hAnsi="Century Gothic"/>
          <w:sz w:val="24"/>
        </w:rPr>
      </w:pPr>
      <w:r w:rsidRPr="009B2186">
        <w:rPr>
          <w:rFonts w:ascii="Century Gothic" w:hAnsi="Century Gothic"/>
          <w:sz w:val="24"/>
        </w:rPr>
        <w:t>The species take up various nutrients from soil and do not equally affect its nutrition regime. The main factors determining the demands for nutrients are the specific needs of the plant and the size of yield.</w:t>
      </w:r>
      <w:r>
        <w:rPr>
          <w:rFonts w:ascii="Century Gothic" w:hAnsi="Century Gothic"/>
          <w:sz w:val="24"/>
        </w:rPr>
        <w:t xml:space="preserve"> </w:t>
      </w:r>
      <w:r w:rsidR="00E82665" w:rsidRPr="00E82665">
        <w:rPr>
          <w:rFonts w:ascii="Century Gothic" w:hAnsi="Century Gothic"/>
          <w:sz w:val="24"/>
        </w:rPr>
        <w:t xml:space="preserve">Some plants take up more nitrogen from soil, others require more phosphorus, while </w:t>
      </w:r>
      <w:r w:rsidR="00A75ABD">
        <w:rPr>
          <w:rFonts w:ascii="Century Gothic" w:hAnsi="Century Gothic"/>
          <w:sz w:val="24"/>
        </w:rPr>
        <w:t>third need more potassium, etc.</w:t>
      </w:r>
    </w:p>
    <w:p w14:paraId="18F5A90A" w14:textId="59E45324" w:rsidR="00E82665" w:rsidRPr="00E82665" w:rsidRDefault="00E82665" w:rsidP="008147F0">
      <w:pPr>
        <w:jc w:val="both"/>
        <w:rPr>
          <w:rFonts w:ascii="Century Gothic" w:hAnsi="Century Gothic"/>
          <w:sz w:val="24"/>
        </w:rPr>
      </w:pPr>
      <w:r w:rsidRPr="00E82665">
        <w:rPr>
          <w:rFonts w:ascii="Century Gothic" w:hAnsi="Century Gothic"/>
          <w:sz w:val="24"/>
        </w:rPr>
        <w:t>The nutrition regime of soil is significantly enriched through the root and post harvest residues, which remain in the soil after harvesting of the crops. The agricultural crops leave different amounts of organic matter of</w:t>
      </w:r>
      <w:r w:rsidR="00A75ABD">
        <w:rPr>
          <w:rFonts w:ascii="Century Gothic" w:hAnsi="Century Gothic"/>
          <w:sz w:val="24"/>
        </w:rPr>
        <w:t xml:space="preserve"> various chemical compositions.</w:t>
      </w:r>
    </w:p>
    <w:p w14:paraId="2362A140" w14:textId="1ACDA7E1" w:rsidR="00E82665" w:rsidRPr="00E82665" w:rsidRDefault="00E82665" w:rsidP="008147F0">
      <w:pPr>
        <w:jc w:val="both"/>
        <w:rPr>
          <w:rFonts w:ascii="Century Gothic" w:hAnsi="Century Gothic"/>
          <w:sz w:val="24"/>
        </w:rPr>
      </w:pPr>
      <w:r w:rsidRPr="00E82665">
        <w:rPr>
          <w:rFonts w:ascii="Century Gothic" w:hAnsi="Century Gothic"/>
          <w:sz w:val="24"/>
        </w:rPr>
        <w:lastRenderedPageBreak/>
        <w:t>The differences between the cultural plants, as determined by their effect on the nutrition regime of soil, are dependent of the position of their root system at different depths and the utilization of nutrients from different layers down the soil profile. Another factor determining the nutrition regime is the ability of the crop types for nutrients uptake. For example, lupine and buckwheat are capable of taking up soil phosphorus from compounds</w:t>
      </w:r>
      <w:r w:rsidR="00A75ABD">
        <w:rPr>
          <w:rFonts w:ascii="Century Gothic" w:hAnsi="Century Gothic"/>
          <w:sz w:val="24"/>
        </w:rPr>
        <w:t xml:space="preserve"> that are not easily available.</w:t>
      </w:r>
    </w:p>
    <w:p w14:paraId="1D9C6D26" w14:textId="188150E6" w:rsidR="009752A9" w:rsidRDefault="00E82665" w:rsidP="004B48A0">
      <w:pPr>
        <w:jc w:val="both"/>
        <w:rPr>
          <w:rFonts w:ascii="Century Gothic" w:hAnsi="Century Gothic"/>
          <w:sz w:val="24"/>
        </w:rPr>
      </w:pPr>
      <w:r w:rsidRPr="00E82665">
        <w:rPr>
          <w:rFonts w:ascii="Century Gothic" w:hAnsi="Century Gothic"/>
          <w:sz w:val="24"/>
        </w:rPr>
        <w:t xml:space="preserve">The crops have different effects on the nutrition regime of soil depending on the growth stage, at which they are harvested – as a green mass or at maturity. The post harvest residues from non-leguminous crops harvested as green mass are rich in nitrogen. The variations in the content of nitrate nitrogen in soil are conditioned by the way of growing the plants. The more intensive loosening of the soil in the inter-row spaces of root crops improves the aeration, which favors the activity of the nitrogen-fixing and nitrifying bacteria. Therefore, more nitrates remain in soil after root crops in comparison to cereals sown on </w:t>
      </w:r>
      <w:r w:rsidRPr="000A57A2">
        <w:rPr>
          <w:rFonts w:ascii="Century Gothic" w:hAnsi="Century Gothic"/>
          <w:sz w:val="24"/>
        </w:rPr>
        <w:t>a whole field surface.</w:t>
      </w:r>
    </w:p>
    <w:p w14:paraId="2C3A8800" w14:textId="77777777" w:rsidR="00D1409A" w:rsidRPr="004B48A0" w:rsidRDefault="00D1409A" w:rsidP="004B48A0">
      <w:pPr>
        <w:jc w:val="both"/>
        <w:rPr>
          <w:rFonts w:ascii="Century Gothic" w:hAnsi="Century Gothic"/>
          <w:sz w:val="24"/>
          <w:lang w:val="bg-BG"/>
        </w:rPr>
      </w:pPr>
    </w:p>
    <w:p w14:paraId="7243252A" w14:textId="7DB83F1B" w:rsidR="00E82665" w:rsidRPr="0048111D" w:rsidRDefault="00A75ABD" w:rsidP="0048111D">
      <w:pPr>
        <w:spacing w:after="240" w:line="240" w:lineRule="auto"/>
        <w:ind w:left="1145" w:hanging="720"/>
        <w:rPr>
          <w:rFonts w:ascii="Century Gothic" w:hAnsi="Century Gothic"/>
          <w:b/>
          <w:sz w:val="28"/>
          <w:szCs w:val="28"/>
        </w:rPr>
      </w:pPr>
      <w:r w:rsidRPr="0048111D">
        <w:rPr>
          <w:rFonts w:ascii="Century Gothic" w:hAnsi="Century Gothic"/>
          <w:b/>
          <w:sz w:val="28"/>
          <w:szCs w:val="28"/>
        </w:rPr>
        <w:t>3.3. Physiolo</w:t>
      </w:r>
      <w:r w:rsidR="0048111D">
        <w:rPr>
          <w:rFonts w:ascii="Century Gothic" w:hAnsi="Century Gothic"/>
          <w:b/>
          <w:sz w:val="28"/>
          <w:szCs w:val="28"/>
        </w:rPr>
        <w:t>gical reasons for crop rotation</w:t>
      </w:r>
    </w:p>
    <w:p w14:paraId="63C2544F" w14:textId="247CD2BD" w:rsidR="00A75ABD" w:rsidRPr="00A75ABD" w:rsidRDefault="00A75ABD" w:rsidP="008147F0">
      <w:pPr>
        <w:jc w:val="both"/>
        <w:rPr>
          <w:rFonts w:ascii="Century Gothic" w:hAnsi="Century Gothic"/>
          <w:sz w:val="24"/>
        </w:rPr>
      </w:pPr>
      <w:r w:rsidRPr="00A75ABD">
        <w:rPr>
          <w:rFonts w:ascii="Century Gothic" w:hAnsi="Century Gothic"/>
          <w:sz w:val="24"/>
        </w:rPr>
        <w:t>The cultural plants, with their specific peculiarities of root system, vegetative growth cycle, way of growing, etc., have different effects on the physical properties of soil – structure, field water capacity, water permeability, etc. For instance, it is generally accepted that the effect of the root crops on the soil structure is unfavorable. Due to the multiple hoeing of soil required by the biological peculiarities of these plants, the soil units are destroyed and t</w:t>
      </w:r>
      <w:r w:rsidR="00B460D5">
        <w:rPr>
          <w:rFonts w:ascii="Century Gothic" w:hAnsi="Century Gothic"/>
          <w:sz w:val="24"/>
        </w:rPr>
        <w:t>he soil turns into dusted mass.</w:t>
      </w:r>
    </w:p>
    <w:p w14:paraId="31293B5C" w14:textId="0DAE2072" w:rsidR="00A75ABD" w:rsidRPr="00A75ABD" w:rsidRDefault="00A75ABD" w:rsidP="008147F0">
      <w:pPr>
        <w:jc w:val="both"/>
        <w:rPr>
          <w:rFonts w:ascii="Century Gothic" w:hAnsi="Century Gothic"/>
          <w:sz w:val="24"/>
        </w:rPr>
      </w:pPr>
      <w:r w:rsidRPr="00A75ABD">
        <w:rPr>
          <w:rFonts w:ascii="Century Gothic" w:hAnsi="Century Gothic"/>
          <w:sz w:val="24"/>
        </w:rPr>
        <w:t>Growing of perennial grass mixtures (grasses and leguminous species) improves soil structure. The significance of the physical properties of soil becomes greater in regions with expressed water and wind e</w:t>
      </w:r>
      <w:r w:rsidR="00B460D5">
        <w:rPr>
          <w:rFonts w:ascii="Century Gothic" w:hAnsi="Century Gothic"/>
          <w:sz w:val="24"/>
        </w:rPr>
        <w:t>rosion.</w:t>
      </w:r>
    </w:p>
    <w:p w14:paraId="14F5B01A" w14:textId="15D6F80A" w:rsidR="00E82665" w:rsidRPr="00E82665" w:rsidRDefault="00A75ABD" w:rsidP="008147F0">
      <w:pPr>
        <w:jc w:val="both"/>
        <w:rPr>
          <w:rFonts w:ascii="Century Gothic" w:hAnsi="Century Gothic"/>
          <w:sz w:val="24"/>
        </w:rPr>
      </w:pPr>
      <w:r w:rsidRPr="00A75ABD">
        <w:rPr>
          <w:rFonts w:ascii="Century Gothic" w:hAnsi="Century Gothic"/>
          <w:sz w:val="24"/>
        </w:rPr>
        <w:t xml:space="preserve">There are great differences between the separate cultural species with regard to their demands for water. The perennial leguminous grasses need much more water than the cereals. The plants with weak and shallow roots </w:t>
      </w:r>
      <w:r w:rsidRPr="00A75ABD">
        <w:rPr>
          <w:rFonts w:ascii="Century Gothic" w:hAnsi="Century Gothic"/>
          <w:sz w:val="24"/>
        </w:rPr>
        <w:lastRenderedPageBreak/>
        <w:t>draw water mainly form the surface soil layers, while the plants with well developed root systems that burrow deep in the ground take water from the deeper soil horizons. There are also great differences between the plants according to the duration of their vegetative growth cycles and to the time when they need water most. The winter cereals draw highest amounts of water and deplete the soil moisture mainly in spring, while the late root crops – in summer. The final dates for harvesting of the previous crops and the rate of soil drying are very important for the winter crops. After early-harvested previous crops, there is usually sufficient time and more moisture for higher-quality pre-sowing soil tillage.</w:t>
      </w:r>
    </w:p>
    <w:p w14:paraId="7CA87054" w14:textId="77777777" w:rsidR="00A75ABD" w:rsidRDefault="00A75ABD" w:rsidP="008147F0">
      <w:pPr>
        <w:rPr>
          <w:rFonts w:ascii="Century Gothic" w:hAnsi="Century Gothic"/>
          <w:sz w:val="24"/>
        </w:rPr>
      </w:pPr>
    </w:p>
    <w:p w14:paraId="64EA345C" w14:textId="73EB6538" w:rsidR="00A75ABD" w:rsidRPr="0048111D" w:rsidRDefault="00A75ABD" w:rsidP="0048111D">
      <w:pPr>
        <w:spacing w:after="240" w:line="240" w:lineRule="auto"/>
        <w:ind w:left="1145" w:hanging="720"/>
        <w:rPr>
          <w:rFonts w:ascii="Century Gothic" w:hAnsi="Century Gothic"/>
          <w:b/>
          <w:sz w:val="28"/>
          <w:szCs w:val="28"/>
        </w:rPr>
      </w:pPr>
      <w:r w:rsidRPr="0048111D">
        <w:rPr>
          <w:rFonts w:ascii="Century Gothic" w:hAnsi="Century Gothic"/>
          <w:b/>
          <w:sz w:val="28"/>
          <w:szCs w:val="28"/>
        </w:rPr>
        <w:t>3.4. Eco</w:t>
      </w:r>
      <w:r w:rsidR="0048111D">
        <w:rPr>
          <w:rFonts w:ascii="Century Gothic" w:hAnsi="Century Gothic"/>
          <w:b/>
          <w:sz w:val="28"/>
          <w:szCs w:val="28"/>
        </w:rPr>
        <w:t>nomic reasons for crop rotation</w:t>
      </w:r>
    </w:p>
    <w:p w14:paraId="07E7925B" w14:textId="793E5B06" w:rsidR="00A75ABD" w:rsidRDefault="00A75ABD" w:rsidP="008147F0">
      <w:pPr>
        <w:jc w:val="both"/>
        <w:rPr>
          <w:rFonts w:ascii="Century Gothic" w:hAnsi="Century Gothic"/>
          <w:sz w:val="24"/>
        </w:rPr>
      </w:pPr>
      <w:r w:rsidRPr="00A75ABD">
        <w:rPr>
          <w:rFonts w:ascii="Century Gothic" w:hAnsi="Century Gothic"/>
          <w:sz w:val="24"/>
        </w:rPr>
        <w:t>The proper rotation of crops preconditions the quality tillage of soil, the rational usage of fertilizers and irrigation water, etc., with a view of obtaining higher yields with better quality and low cost.</w:t>
      </w:r>
    </w:p>
    <w:p w14:paraId="59E653DF" w14:textId="77777777" w:rsidR="00A75ABD" w:rsidRDefault="00A75ABD" w:rsidP="008147F0">
      <w:pPr>
        <w:rPr>
          <w:rFonts w:ascii="Century Gothic" w:hAnsi="Century Gothic"/>
          <w:sz w:val="24"/>
        </w:rPr>
      </w:pPr>
    </w:p>
    <w:p w14:paraId="547462CD" w14:textId="1E1F14D3" w:rsidR="00A75ABD" w:rsidRPr="00AB0525" w:rsidRDefault="00A75ABD" w:rsidP="00A75ABD">
      <w:pPr>
        <w:pStyle w:val="SectionTitle"/>
        <w:rPr>
          <w:rStyle w:val="Ttulodellibro"/>
          <w:lang w:val="en-US"/>
        </w:rPr>
      </w:pPr>
      <w:r>
        <w:rPr>
          <w:rStyle w:val="Ttulodellibro"/>
          <w:lang w:val="en-US"/>
        </w:rPr>
        <w:t>4</w:t>
      </w:r>
      <w:r w:rsidRPr="00AB0525">
        <w:rPr>
          <w:rStyle w:val="Ttulodellibro"/>
          <w:lang w:val="en-US"/>
        </w:rPr>
        <w:t xml:space="preserve">. </w:t>
      </w:r>
      <w:r w:rsidR="0048111D" w:rsidRPr="0048111D">
        <w:rPr>
          <w:rStyle w:val="Ttulodellibro"/>
          <w:lang w:val="en-US"/>
        </w:rPr>
        <w:t>Previous crops</w:t>
      </w:r>
    </w:p>
    <w:p w14:paraId="253047FC" w14:textId="466595C0" w:rsidR="00A75ABD" w:rsidRPr="00A75ABD" w:rsidRDefault="00A75ABD" w:rsidP="00A75ABD">
      <w:pPr>
        <w:spacing w:after="240" w:line="240" w:lineRule="auto"/>
        <w:ind w:left="1145" w:hanging="720"/>
        <w:rPr>
          <w:rFonts w:ascii="Century Gothic" w:hAnsi="Century Gothic"/>
          <w:b/>
          <w:sz w:val="28"/>
          <w:szCs w:val="28"/>
        </w:rPr>
      </w:pPr>
      <w:r w:rsidRPr="00A75ABD">
        <w:rPr>
          <w:rFonts w:ascii="Century Gothic" w:hAnsi="Century Gothic"/>
          <w:b/>
          <w:sz w:val="28"/>
          <w:szCs w:val="28"/>
        </w:rPr>
        <w:t xml:space="preserve">4.1. </w:t>
      </w:r>
      <w:r w:rsidR="0048111D" w:rsidRPr="0048111D">
        <w:rPr>
          <w:rFonts w:ascii="Century Gothic" w:hAnsi="Century Gothic"/>
          <w:b/>
          <w:sz w:val="28"/>
          <w:szCs w:val="28"/>
        </w:rPr>
        <w:t>Previous crops for bread cereals – wheat, rye</w:t>
      </w:r>
    </w:p>
    <w:p w14:paraId="3E626941" w14:textId="2721A4D2" w:rsidR="0048111D" w:rsidRDefault="0048111D" w:rsidP="008147F0">
      <w:pPr>
        <w:jc w:val="both"/>
        <w:rPr>
          <w:rFonts w:ascii="Century Gothic" w:hAnsi="Century Gothic"/>
          <w:sz w:val="24"/>
          <w:lang w:val="bg-BG"/>
        </w:rPr>
      </w:pPr>
      <w:r w:rsidRPr="0048111D">
        <w:rPr>
          <w:rFonts w:ascii="Century Gothic" w:hAnsi="Century Gothic"/>
          <w:sz w:val="24"/>
        </w:rPr>
        <w:t xml:space="preserve">Worldwide, wheat is a main bread cereal crop, which occupies large areas in the cereals production regions. This imposes the necessity to plant it </w:t>
      </w:r>
      <w:r w:rsidR="00B460D5">
        <w:rPr>
          <w:rFonts w:ascii="Century Gothic" w:hAnsi="Century Gothic"/>
          <w:sz w:val="24"/>
        </w:rPr>
        <w:t>after different previous crops</w:t>
      </w:r>
      <w:r w:rsidR="00CD292F">
        <w:rPr>
          <w:rFonts w:ascii="Century Gothic" w:hAnsi="Century Gothic"/>
          <w:sz w:val="24"/>
        </w:rPr>
        <w:t xml:space="preserve"> (Photo 1)</w:t>
      </w:r>
      <w:r w:rsidR="00B460D5">
        <w:rPr>
          <w:rFonts w:ascii="Century Gothic" w:hAnsi="Century Gothic"/>
          <w:sz w:val="24"/>
        </w:rPr>
        <w:t>.</w:t>
      </w:r>
    </w:p>
    <w:p w14:paraId="5D248DBD" w14:textId="77777777" w:rsidR="00CD292F" w:rsidRDefault="00CD292F" w:rsidP="006753E0">
      <w:pPr>
        <w:spacing w:line="240" w:lineRule="auto"/>
        <w:jc w:val="both"/>
        <w:rPr>
          <w:rFonts w:ascii="Century Gothic" w:hAnsi="Century Gothic"/>
          <w:sz w:val="24"/>
          <w:lang w:val="bg-BG"/>
        </w:rPr>
      </w:pPr>
    </w:p>
    <w:p w14:paraId="5E5E759B" w14:textId="06778B94" w:rsidR="00CD292F" w:rsidRDefault="00CD292F" w:rsidP="00CD292F">
      <w:pPr>
        <w:jc w:val="center"/>
        <w:rPr>
          <w:rFonts w:ascii="Century Gothic" w:hAnsi="Century Gothic"/>
          <w:sz w:val="24"/>
          <w:lang w:val="bg-BG"/>
        </w:rPr>
      </w:pPr>
      <w:r w:rsidRPr="00CD292F">
        <w:rPr>
          <w:rFonts w:ascii="Century Gothic" w:hAnsi="Century Gothic"/>
          <w:noProof/>
          <w:sz w:val="24"/>
          <w:lang w:val="es-ES" w:eastAsia="es-ES"/>
        </w:rPr>
        <w:drawing>
          <wp:inline distT="0" distB="0" distL="0" distR="0" wp14:anchorId="33326FD4" wp14:editId="78C34ADD">
            <wp:extent cx="2638800" cy="1980000"/>
            <wp:effectExtent l="0" t="0" r="9525" b="1270"/>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2638800" cy="1980000"/>
                    </a:xfrm>
                    <a:prstGeom prst="rect">
                      <a:avLst/>
                    </a:prstGeom>
                    <a:noFill/>
                    <a:ln>
                      <a:noFill/>
                    </a:ln>
                    <a:extLst/>
                  </pic:spPr>
                </pic:pic>
              </a:graphicData>
            </a:graphic>
          </wp:inline>
        </w:drawing>
      </w:r>
    </w:p>
    <w:p w14:paraId="68D2B55D" w14:textId="505867A6" w:rsidR="00CD292F" w:rsidRDefault="00CD292F" w:rsidP="00CD292F">
      <w:pPr>
        <w:jc w:val="center"/>
        <w:rPr>
          <w:rFonts w:ascii="Century Gothic" w:hAnsi="Century Gothic"/>
          <w:sz w:val="24"/>
        </w:rPr>
      </w:pPr>
      <w:r>
        <w:rPr>
          <w:rFonts w:ascii="Century Gothic" w:hAnsi="Century Gothic"/>
          <w:sz w:val="24"/>
        </w:rPr>
        <w:t xml:space="preserve">Photo 1: Wheat in </w:t>
      </w:r>
      <w:r w:rsidRPr="00CD292F">
        <w:rPr>
          <w:rFonts w:ascii="Century Gothic" w:hAnsi="Century Gothic"/>
          <w:sz w:val="24"/>
        </w:rPr>
        <w:t>Dobrudzha</w:t>
      </w:r>
      <w:r>
        <w:rPr>
          <w:rFonts w:ascii="Century Gothic" w:hAnsi="Century Gothic"/>
          <w:sz w:val="24"/>
        </w:rPr>
        <w:t xml:space="preserve"> region, Bulgaria</w:t>
      </w:r>
    </w:p>
    <w:p w14:paraId="606CB99A" w14:textId="7F209C7C" w:rsidR="0048111D" w:rsidRPr="0048111D" w:rsidRDefault="0048111D" w:rsidP="008147F0">
      <w:pPr>
        <w:jc w:val="both"/>
        <w:rPr>
          <w:rFonts w:ascii="Century Gothic" w:hAnsi="Century Gothic"/>
          <w:sz w:val="24"/>
        </w:rPr>
      </w:pPr>
      <w:r w:rsidRPr="0048111D">
        <w:rPr>
          <w:rFonts w:ascii="Century Gothic" w:hAnsi="Century Gothic"/>
          <w:sz w:val="24"/>
        </w:rPr>
        <w:lastRenderedPageBreak/>
        <w:t>Very good previous crops for winter wheat are the early harvested crops – vetch mixtures, vetch for hey,</w:t>
      </w:r>
      <w:r>
        <w:rPr>
          <w:rFonts w:ascii="Century Gothic" w:hAnsi="Century Gothic"/>
          <w:sz w:val="24"/>
        </w:rPr>
        <w:t xml:space="preserve"> peas mixtures, early potatoes, </w:t>
      </w:r>
      <w:r w:rsidRPr="0048111D">
        <w:rPr>
          <w:rFonts w:ascii="Century Gothic" w:hAnsi="Century Gothic"/>
          <w:sz w:val="24"/>
        </w:rPr>
        <w:t>etc. The higher yields from the wheat obtained after these predecessors are explained by the early harvesting of the crops, which allow quality tillage of the soil and planting within the optimal dates. Furthermore, some of the predecessors are legumes enriching soil with nitrogen. Crops harvested a little later also belong to this group of predecessors – bean, chickpea, vetch, peas, etc. The above crops, however, occupy comparatively small areas and this is the reason for sowing only insignificant part of wheat after them</w:t>
      </w:r>
      <w:r w:rsidR="00B460D5">
        <w:rPr>
          <w:rFonts w:ascii="Century Gothic" w:hAnsi="Century Gothic"/>
          <w:sz w:val="24"/>
        </w:rPr>
        <w:t>.</w:t>
      </w:r>
    </w:p>
    <w:p w14:paraId="461944BA" w14:textId="6E571BDA" w:rsidR="0048111D" w:rsidRPr="0048111D" w:rsidRDefault="0048111D" w:rsidP="008147F0">
      <w:pPr>
        <w:jc w:val="both"/>
        <w:rPr>
          <w:rFonts w:ascii="Century Gothic" w:hAnsi="Century Gothic"/>
          <w:sz w:val="24"/>
        </w:rPr>
      </w:pPr>
      <w:r w:rsidRPr="0048111D">
        <w:rPr>
          <w:rFonts w:ascii="Century Gothic" w:hAnsi="Century Gothic"/>
          <w:sz w:val="24"/>
        </w:rPr>
        <w:t>Good predecessors for wheat are the fertilized and well cultivated late root crops – maize, sunflower, beet, oilseed rape, cotton, soybean, pea nuts, and potatoes. They occupy larger areas and the main part of wheat is sown after them. Due to the late harvesting of these crops, which coincides with the occurrence of long droughts, and shortly before the sowing dates of wheat, often there is no possibility to carry out qual</w:t>
      </w:r>
      <w:r w:rsidR="00B460D5">
        <w:rPr>
          <w:rFonts w:ascii="Century Gothic" w:hAnsi="Century Gothic"/>
          <w:sz w:val="24"/>
        </w:rPr>
        <w:t>ity pre-sowing tillage of soil.</w:t>
      </w:r>
    </w:p>
    <w:p w14:paraId="526E701B" w14:textId="5FF35B79" w:rsidR="0048111D" w:rsidRPr="0048111D" w:rsidRDefault="0048111D" w:rsidP="008147F0">
      <w:pPr>
        <w:jc w:val="both"/>
        <w:rPr>
          <w:rFonts w:ascii="Century Gothic" w:hAnsi="Century Gothic"/>
          <w:sz w:val="24"/>
        </w:rPr>
      </w:pPr>
      <w:r w:rsidRPr="0048111D">
        <w:rPr>
          <w:rFonts w:ascii="Century Gothic" w:hAnsi="Century Gothic"/>
          <w:sz w:val="24"/>
        </w:rPr>
        <w:t xml:space="preserve">It is often necessary to plant wheat after itself </w:t>
      </w:r>
      <w:r w:rsidRPr="000A57A2">
        <w:rPr>
          <w:rFonts w:ascii="Century Gothic" w:hAnsi="Century Gothic"/>
          <w:sz w:val="24"/>
        </w:rPr>
        <w:t>(repeated crop),</w:t>
      </w:r>
      <w:r w:rsidRPr="0048111D">
        <w:rPr>
          <w:rFonts w:ascii="Century Gothic" w:hAnsi="Century Gothic"/>
          <w:sz w:val="24"/>
        </w:rPr>
        <w:t xml:space="preserve"> or after other cereals sown on the whole field area, such as barley, rye, oats, millet, which are not suitable predecessors. After such predecessors, the yields from wheat decrease as a result from the greater weed </w:t>
      </w:r>
      <w:r w:rsidR="000A57A2" w:rsidRPr="0048111D">
        <w:rPr>
          <w:rFonts w:ascii="Century Gothic" w:hAnsi="Century Gothic"/>
          <w:sz w:val="24"/>
        </w:rPr>
        <w:t>infestation;</w:t>
      </w:r>
      <w:r w:rsidRPr="0048111D">
        <w:rPr>
          <w:rFonts w:ascii="Century Gothic" w:hAnsi="Century Gothic"/>
          <w:sz w:val="24"/>
        </w:rPr>
        <w:t xml:space="preserve"> the higher attacking rate of diseases and pests specialized on the cereal crops, and the depletion of nutrients from soil. To minimize losses, it is necessary to apply higher nitrogen fertilizer norms after previous crops barley, rye, oats and wheat, to carry out more intensive control of diseases, pests and weeds, and to per</w:t>
      </w:r>
      <w:r w:rsidR="00B460D5">
        <w:rPr>
          <w:rFonts w:ascii="Century Gothic" w:hAnsi="Century Gothic"/>
          <w:sz w:val="24"/>
        </w:rPr>
        <w:t>form quality soil tillage, etc.</w:t>
      </w:r>
    </w:p>
    <w:p w14:paraId="71CFA228" w14:textId="13008563" w:rsidR="0048111D" w:rsidRPr="0048111D" w:rsidRDefault="0048111D" w:rsidP="008147F0">
      <w:pPr>
        <w:jc w:val="both"/>
        <w:rPr>
          <w:rFonts w:ascii="Century Gothic" w:hAnsi="Century Gothic"/>
          <w:sz w:val="24"/>
        </w:rPr>
      </w:pPr>
      <w:r w:rsidRPr="0048111D">
        <w:rPr>
          <w:rFonts w:ascii="Century Gothic" w:hAnsi="Century Gothic"/>
          <w:sz w:val="24"/>
        </w:rPr>
        <w:t xml:space="preserve">The perennial leguminous grasses (alfalfa, clover, sainfoin) and their mixtures with cereal grasses enrich soil with nitrogen and improve some of its physical properties; they, however, are not suitable for previous crops of wheat because they exhaust soil moisture, are harvested late and do not allow for quality pre-sowing tillage for wheat. In addition, the roots and other plant residues are decompose and mineralize late. It is more appropriate to plant a root crop after plowing of the grass field (maize is most suitable), and to plant </w:t>
      </w:r>
      <w:r w:rsidRPr="0048111D">
        <w:rPr>
          <w:rFonts w:ascii="Century Gothic" w:hAnsi="Century Gothic"/>
          <w:sz w:val="24"/>
        </w:rPr>
        <w:lastRenderedPageBreak/>
        <w:t>wheat on the second year, when the soil is well cu</w:t>
      </w:r>
      <w:r w:rsidR="00B460D5">
        <w:rPr>
          <w:rFonts w:ascii="Century Gothic" w:hAnsi="Century Gothic"/>
          <w:sz w:val="24"/>
        </w:rPr>
        <w:t>ltivated and rich in nutrients.</w:t>
      </w:r>
    </w:p>
    <w:p w14:paraId="4846579A" w14:textId="09C87F1F" w:rsidR="00A75ABD" w:rsidRDefault="0048111D" w:rsidP="008147F0">
      <w:pPr>
        <w:jc w:val="both"/>
        <w:rPr>
          <w:rFonts w:ascii="Century Gothic" w:hAnsi="Century Gothic"/>
          <w:sz w:val="24"/>
        </w:rPr>
      </w:pPr>
      <w:r w:rsidRPr="0048111D">
        <w:rPr>
          <w:rFonts w:ascii="Century Gothic" w:hAnsi="Century Gothic"/>
          <w:sz w:val="24"/>
        </w:rPr>
        <w:t>In comparison to wheat, rye is less demanding to the previous crop and tolerates planting after itself; this is explained with its more developed root system, its ability to draw nutrients from less soluble compounds in soil, its fast growth rate in spring and its better resistance to weeds. Rye is predominantly grown in the mountainous regions, where good previous crops are potatoes, tobacco and the annual forage mixtures</w:t>
      </w:r>
      <w:r w:rsidR="00CD292F">
        <w:rPr>
          <w:rFonts w:ascii="Century Gothic" w:hAnsi="Century Gothic"/>
          <w:sz w:val="24"/>
        </w:rPr>
        <w:t xml:space="preserve"> (Photo 2)</w:t>
      </w:r>
      <w:r w:rsidRPr="0048111D">
        <w:rPr>
          <w:rFonts w:ascii="Century Gothic" w:hAnsi="Century Gothic"/>
          <w:sz w:val="24"/>
        </w:rPr>
        <w:t>.</w:t>
      </w:r>
    </w:p>
    <w:p w14:paraId="4D9B8C9B" w14:textId="77777777" w:rsidR="00A75ABD" w:rsidRDefault="00A75ABD" w:rsidP="008147F0">
      <w:pPr>
        <w:rPr>
          <w:rFonts w:ascii="Century Gothic" w:hAnsi="Century Gothic"/>
          <w:sz w:val="24"/>
        </w:rPr>
      </w:pPr>
    </w:p>
    <w:p w14:paraId="6BC18421" w14:textId="420A5ADC" w:rsidR="00CD292F" w:rsidRDefault="00CD292F" w:rsidP="00CD292F">
      <w:pPr>
        <w:jc w:val="center"/>
        <w:rPr>
          <w:rFonts w:ascii="Century Gothic" w:hAnsi="Century Gothic"/>
          <w:sz w:val="24"/>
        </w:rPr>
      </w:pPr>
      <w:r w:rsidRPr="00CD292F">
        <w:rPr>
          <w:rFonts w:ascii="Century Gothic" w:hAnsi="Century Gothic"/>
          <w:noProof/>
          <w:sz w:val="24"/>
          <w:lang w:val="es-ES" w:eastAsia="es-ES"/>
        </w:rPr>
        <w:drawing>
          <wp:inline distT="0" distB="0" distL="0" distR="0" wp14:anchorId="224C875C" wp14:editId="06F1CFE6">
            <wp:extent cx="2642400" cy="1980000"/>
            <wp:effectExtent l="0" t="0" r="5715" b="1270"/>
            <wp:docPr id="5122" name="Picture 2" descr="Резултат с изображение за rye plant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descr="Резултат с изображение за rye plant images"/>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2642400" cy="1980000"/>
                    </a:xfrm>
                    <a:prstGeom prst="rect">
                      <a:avLst/>
                    </a:prstGeom>
                    <a:noFill/>
                    <a:extLst/>
                  </pic:spPr>
                </pic:pic>
              </a:graphicData>
            </a:graphic>
          </wp:inline>
        </w:drawing>
      </w:r>
    </w:p>
    <w:p w14:paraId="79F6C4D8" w14:textId="0B7592CB" w:rsidR="00CD292F" w:rsidRDefault="00CD292F" w:rsidP="002F6ED0">
      <w:pPr>
        <w:jc w:val="center"/>
        <w:rPr>
          <w:rFonts w:ascii="Century Gothic" w:hAnsi="Century Gothic"/>
          <w:sz w:val="24"/>
        </w:rPr>
      </w:pPr>
      <w:r>
        <w:rPr>
          <w:rFonts w:ascii="Century Gothic" w:hAnsi="Century Gothic"/>
          <w:sz w:val="24"/>
        </w:rPr>
        <w:t xml:space="preserve">Photo 2: </w:t>
      </w:r>
      <w:r w:rsidRPr="0048111D">
        <w:rPr>
          <w:rFonts w:ascii="Century Gothic" w:hAnsi="Century Gothic"/>
          <w:sz w:val="24"/>
        </w:rPr>
        <w:t>Rye</w:t>
      </w:r>
      <w:r>
        <w:rPr>
          <w:rFonts w:ascii="Century Gothic" w:hAnsi="Century Gothic"/>
          <w:sz w:val="24"/>
        </w:rPr>
        <w:t xml:space="preserve"> </w:t>
      </w:r>
      <w:r w:rsidRPr="00CD292F">
        <w:rPr>
          <w:rFonts w:ascii="Century Gothic" w:hAnsi="Century Gothic"/>
          <w:sz w:val="24"/>
        </w:rPr>
        <w:t>(picture on line at http://footage.framepool.com/en/shot/474510333-rye-field-spike-plant-germany-sunshine)</w:t>
      </w:r>
    </w:p>
    <w:p w14:paraId="0AEA912D" w14:textId="77777777" w:rsidR="00CD292F" w:rsidRDefault="00CD292F" w:rsidP="008147F0">
      <w:pPr>
        <w:rPr>
          <w:rFonts w:ascii="Century Gothic" w:hAnsi="Century Gothic"/>
          <w:sz w:val="24"/>
        </w:rPr>
      </w:pPr>
    </w:p>
    <w:p w14:paraId="66B196A5" w14:textId="1AF7A70A" w:rsidR="0048111D" w:rsidRPr="00A75ABD" w:rsidRDefault="0048111D" w:rsidP="0048111D">
      <w:pPr>
        <w:spacing w:after="240" w:line="240" w:lineRule="auto"/>
        <w:ind w:left="1145" w:hanging="720"/>
        <w:rPr>
          <w:rFonts w:ascii="Century Gothic" w:hAnsi="Century Gothic"/>
          <w:b/>
          <w:sz w:val="28"/>
          <w:szCs w:val="28"/>
        </w:rPr>
      </w:pPr>
      <w:r>
        <w:rPr>
          <w:rFonts w:ascii="Century Gothic" w:hAnsi="Century Gothic"/>
          <w:b/>
          <w:sz w:val="28"/>
          <w:szCs w:val="28"/>
        </w:rPr>
        <w:t>4.2</w:t>
      </w:r>
      <w:r w:rsidRPr="00A75ABD">
        <w:rPr>
          <w:rFonts w:ascii="Century Gothic" w:hAnsi="Century Gothic"/>
          <w:b/>
          <w:sz w:val="28"/>
          <w:szCs w:val="28"/>
        </w:rPr>
        <w:t xml:space="preserve">. </w:t>
      </w:r>
      <w:r w:rsidRPr="0048111D">
        <w:rPr>
          <w:rFonts w:ascii="Century Gothic" w:hAnsi="Century Gothic"/>
          <w:b/>
          <w:sz w:val="28"/>
          <w:szCs w:val="28"/>
        </w:rPr>
        <w:t>Previous crops for cereal forage crops – barley, oats</w:t>
      </w:r>
    </w:p>
    <w:p w14:paraId="300BC925" w14:textId="55B98633" w:rsidR="002F6ED0" w:rsidRDefault="0048111D" w:rsidP="002F6ED0">
      <w:pPr>
        <w:jc w:val="both"/>
        <w:rPr>
          <w:rFonts w:ascii="Century Gothic" w:hAnsi="Century Gothic"/>
          <w:sz w:val="24"/>
        </w:rPr>
      </w:pPr>
      <w:r w:rsidRPr="0048111D">
        <w:rPr>
          <w:rFonts w:ascii="Century Gothic" w:hAnsi="Century Gothic"/>
          <w:sz w:val="24"/>
        </w:rPr>
        <w:t>Barley is a crop, which requires fertile and well cultivated soils</w:t>
      </w:r>
      <w:r w:rsidR="002F6ED0">
        <w:rPr>
          <w:rFonts w:ascii="Century Gothic" w:hAnsi="Century Gothic"/>
          <w:sz w:val="24"/>
        </w:rPr>
        <w:t xml:space="preserve"> (Photo 3).</w:t>
      </w:r>
      <w:r w:rsidR="002F6ED0" w:rsidRPr="002F6ED0">
        <w:rPr>
          <w:rFonts w:ascii="Century Gothic" w:hAnsi="Century Gothic"/>
          <w:sz w:val="24"/>
        </w:rPr>
        <w:t xml:space="preserve"> </w:t>
      </w:r>
      <w:r w:rsidR="002F6ED0" w:rsidRPr="0048111D">
        <w:rPr>
          <w:rFonts w:ascii="Century Gothic" w:hAnsi="Century Gothic"/>
          <w:sz w:val="24"/>
        </w:rPr>
        <w:t>In crop rotation, it should follow a previous crop, which leaves soil rich in nutrients, free from weeds and suitable for quality pre-sowing tillage</w:t>
      </w:r>
      <w:r w:rsidR="00374A6D">
        <w:rPr>
          <w:rFonts w:ascii="Century Gothic" w:hAnsi="Century Gothic"/>
          <w:sz w:val="24"/>
        </w:rPr>
        <w:t xml:space="preserve"> (</w:t>
      </w:r>
      <w:r w:rsidR="00374A6D">
        <w:rPr>
          <w:rFonts w:ascii="Century Gothic" w:hAnsi="Century Gothic"/>
          <w:sz w:val="24"/>
          <w:lang w:val="bg-BG"/>
        </w:rPr>
        <w:t>Tonev</w:t>
      </w:r>
      <w:r w:rsidR="00374A6D">
        <w:rPr>
          <w:rFonts w:ascii="Century Gothic" w:hAnsi="Century Gothic"/>
          <w:sz w:val="24"/>
        </w:rPr>
        <w:t xml:space="preserve"> &amp; </w:t>
      </w:r>
      <w:r w:rsidR="00374A6D" w:rsidRPr="009437AE">
        <w:rPr>
          <w:rFonts w:ascii="Century Gothic" w:hAnsi="Century Gothic"/>
          <w:sz w:val="24"/>
          <w:lang w:val="bg-BG"/>
        </w:rPr>
        <w:t>Penchev</w:t>
      </w:r>
      <w:r w:rsidR="00374A6D">
        <w:rPr>
          <w:rFonts w:ascii="Century Gothic" w:hAnsi="Century Gothic"/>
          <w:sz w:val="24"/>
        </w:rPr>
        <w:t xml:space="preserve">, </w:t>
      </w:r>
      <w:r w:rsidR="00374A6D">
        <w:rPr>
          <w:rFonts w:ascii="Century Gothic" w:hAnsi="Century Gothic"/>
          <w:sz w:val="24"/>
          <w:lang w:val="bg-BG"/>
        </w:rPr>
        <w:t>1998</w:t>
      </w:r>
      <w:r w:rsidR="00374A6D">
        <w:rPr>
          <w:rFonts w:ascii="Century Gothic" w:hAnsi="Century Gothic"/>
          <w:sz w:val="24"/>
        </w:rPr>
        <w:t>)</w:t>
      </w:r>
      <w:r w:rsidR="002F6ED0" w:rsidRPr="0048111D">
        <w:rPr>
          <w:rFonts w:ascii="Century Gothic" w:hAnsi="Century Gothic"/>
          <w:sz w:val="24"/>
        </w:rPr>
        <w:t>. The best previous crops for barley are the legumes, followed by the root crops – sunflower, sugar beet, mai</w:t>
      </w:r>
      <w:r w:rsidR="002F6ED0">
        <w:rPr>
          <w:rFonts w:ascii="Century Gothic" w:hAnsi="Century Gothic"/>
          <w:sz w:val="24"/>
        </w:rPr>
        <w:t>ze.</w:t>
      </w:r>
    </w:p>
    <w:p w14:paraId="4F3059B8" w14:textId="77777777" w:rsidR="002F6ED0" w:rsidRDefault="002F6ED0" w:rsidP="002F6ED0">
      <w:pPr>
        <w:jc w:val="both"/>
        <w:rPr>
          <w:rFonts w:ascii="Century Gothic" w:hAnsi="Century Gothic"/>
          <w:sz w:val="24"/>
          <w:lang w:val="bg-BG"/>
        </w:rPr>
      </w:pPr>
      <w:r w:rsidRPr="0048111D">
        <w:rPr>
          <w:rFonts w:ascii="Century Gothic" w:hAnsi="Century Gothic"/>
          <w:sz w:val="24"/>
        </w:rPr>
        <w:t>Oats is considered less demanding to the previous crop and the soil because it has a powerful root system and ability for uptake of less available nutrients. These advantages and the smaller area on which it is sown allow placing it the last field of the crop rotation after late root crops, the areas of which are not occupied by wheat or barley.</w:t>
      </w:r>
    </w:p>
    <w:p w14:paraId="7566C3E1" w14:textId="77777777" w:rsidR="002F6ED0" w:rsidRDefault="002F6ED0" w:rsidP="008147F0">
      <w:pPr>
        <w:jc w:val="both"/>
        <w:rPr>
          <w:rFonts w:ascii="Century Gothic" w:hAnsi="Century Gothic"/>
          <w:sz w:val="24"/>
        </w:rPr>
      </w:pPr>
    </w:p>
    <w:p w14:paraId="73837F16" w14:textId="10C1968E" w:rsidR="002F6ED0" w:rsidRDefault="002F6ED0" w:rsidP="002F6ED0">
      <w:pPr>
        <w:jc w:val="center"/>
        <w:rPr>
          <w:rFonts w:ascii="Century Gothic" w:hAnsi="Century Gothic"/>
          <w:sz w:val="24"/>
        </w:rPr>
      </w:pPr>
      <w:r w:rsidRPr="002F6ED0">
        <w:rPr>
          <w:rFonts w:ascii="Century Gothic" w:hAnsi="Century Gothic"/>
          <w:noProof/>
          <w:sz w:val="24"/>
          <w:lang w:val="es-ES" w:eastAsia="es-ES"/>
        </w:rPr>
        <w:drawing>
          <wp:inline distT="0" distB="0" distL="0" distR="0" wp14:anchorId="6DB99049" wp14:editId="05C16C92">
            <wp:extent cx="3193200" cy="1980000"/>
            <wp:effectExtent l="0" t="0" r="7620" b="1270"/>
            <wp:docPr id="6146" name="Picture 2" descr="Резултат с изображение за barley plant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descr="Резултат с изображение за barley plant images"/>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3193200" cy="1980000"/>
                    </a:xfrm>
                    <a:prstGeom prst="rect">
                      <a:avLst/>
                    </a:prstGeom>
                    <a:noFill/>
                    <a:extLst/>
                  </pic:spPr>
                </pic:pic>
              </a:graphicData>
            </a:graphic>
          </wp:inline>
        </w:drawing>
      </w:r>
    </w:p>
    <w:p w14:paraId="6737A793" w14:textId="65AAD0D2" w:rsidR="00CD292F" w:rsidRDefault="002F6ED0" w:rsidP="002F6ED0">
      <w:pPr>
        <w:jc w:val="center"/>
        <w:rPr>
          <w:rFonts w:ascii="Century Gothic" w:hAnsi="Century Gothic"/>
          <w:sz w:val="24"/>
        </w:rPr>
      </w:pPr>
      <w:r>
        <w:rPr>
          <w:rFonts w:ascii="Century Gothic" w:hAnsi="Century Gothic"/>
          <w:sz w:val="24"/>
        </w:rPr>
        <w:t xml:space="preserve">Photo 3: </w:t>
      </w:r>
      <w:r w:rsidRPr="0048111D">
        <w:rPr>
          <w:rFonts w:ascii="Century Gothic" w:hAnsi="Century Gothic"/>
          <w:sz w:val="24"/>
        </w:rPr>
        <w:t>Barley</w:t>
      </w:r>
      <w:r>
        <w:rPr>
          <w:rFonts w:ascii="Century Gothic" w:hAnsi="Century Gothic"/>
          <w:sz w:val="24"/>
        </w:rPr>
        <w:t xml:space="preserve"> </w:t>
      </w:r>
      <w:r w:rsidRPr="002F6ED0">
        <w:rPr>
          <w:rFonts w:ascii="Century Gothic" w:hAnsi="Century Gothic"/>
          <w:sz w:val="24"/>
        </w:rPr>
        <w:t>(picture on line at http://croptrust.org/crop/barley/)</w:t>
      </w:r>
    </w:p>
    <w:p w14:paraId="559E5232" w14:textId="77777777" w:rsidR="002F6ED0" w:rsidRPr="002F6ED0" w:rsidRDefault="002F6ED0" w:rsidP="008147F0">
      <w:pPr>
        <w:rPr>
          <w:rFonts w:ascii="Century Gothic" w:hAnsi="Century Gothic"/>
          <w:sz w:val="24"/>
        </w:rPr>
      </w:pPr>
    </w:p>
    <w:p w14:paraId="1CB4A4C0" w14:textId="531226C7" w:rsidR="0048111D" w:rsidRPr="00A75ABD" w:rsidRDefault="0048111D" w:rsidP="0048111D">
      <w:pPr>
        <w:spacing w:after="240" w:line="240" w:lineRule="auto"/>
        <w:ind w:left="1145" w:hanging="720"/>
        <w:rPr>
          <w:rFonts w:ascii="Century Gothic" w:hAnsi="Century Gothic"/>
          <w:b/>
          <w:sz w:val="28"/>
          <w:szCs w:val="28"/>
        </w:rPr>
      </w:pPr>
      <w:r>
        <w:rPr>
          <w:rFonts w:ascii="Century Gothic" w:hAnsi="Century Gothic"/>
          <w:b/>
          <w:sz w:val="28"/>
          <w:szCs w:val="28"/>
        </w:rPr>
        <w:t>4.3</w:t>
      </w:r>
      <w:r w:rsidRPr="00A75ABD">
        <w:rPr>
          <w:rFonts w:ascii="Century Gothic" w:hAnsi="Century Gothic"/>
          <w:b/>
          <w:sz w:val="28"/>
          <w:szCs w:val="28"/>
        </w:rPr>
        <w:t xml:space="preserve">. </w:t>
      </w:r>
      <w:r w:rsidRPr="0048111D">
        <w:rPr>
          <w:rFonts w:ascii="Century Gothic" w:hAnsi="Century Gothic"/>
          <w:b/>
          <w:sz w:val="28"/>
          <w:szCs w:val="28"/>
        </w:rPr>
        <w:t>Previous crops for rice</w:t>
      </w:r>
    </w:p>
    <w:p w14:paraId="5CCA8750" w14:textId="2816833F" w:rsidR="00A75ABD" w:rsidRDefault="0048111D" w:rsidP="006027C0">
      <w:pPr>
        <w:jc w:val="both"/>
        <w:rPr>
          <w:rFonts w:ascii="Century Gothic" w:hAnsi="Century Gothic"/>
          <w:sz w:val="24"/>
        </w:rPr>
      </w:pPr>
      <w:r w:rsidRPr="0048111D">
        <w:rPr>
          <w:rFonts w:ascii="Century Gothic" w:hAnsi="Century Gothic"/>
          <w:sz w:val="24"/>
        </w:rPr>
        <w:t>It has been found out that fallow land is the best predecessor for rice, but leaving the land to lay fallow is not cost-effective in contemporary agriculture. Second best are the perennial grasses – clover, alfalfa, which develop well on rice soils. The grass mixtures are also suitable predecessors. Most often, however, rice is grown after annual previous crops (a root crop or a cereal crop). Practice has shown that rice is self-tolerant for 3-4 years without yield decrease if weeds are kept under efficient control and proper fertilization is applied.</w:t>
      </w:r>
    </w:p>
    <w:p w14:paraId="4B595A24" w14:textId="77777777" w:rsidR="0048111D" w:rsidRDefault="0048111D" w:rsidP="006027C0">
      <w:pPr>
        <w:rPr>
          <w:rFonts w:ascii="Century Gothic" w:hAnsi="Century Gothic"/>
          <w:sz w:val="24"/>
        </w:rPr>
      </w:pPr>
    </w:p>
    <w:p w14:paraId="38B2DB21" w14:textId="24A347B8" w:rsidR="0048111D" w:rsidRPr="00A75ABD" w:rsidRDefault="0048111D" w:rsidP="0048111D">
      <w:pPr>
        <w:spacing w:after="240" w:line="240" w:lineRule="auto"/>
        <w:ind w:left="1145" w:hanging="720"/>
        <w:rPr>
          <w:rFonts w:ascii="Century Gothic" w:hAnsi="Century Gothic"/>
          <w:b/>
          <w:sz w:val="28"/>
          <w:szCs w:val="28"/>
        </w:rPr>
      </w:pPr>
      <w:r>
        <w:rPr>
          <w:rFonts w:ascii="Century Gothic" w:hAnsi="Century Gothic"/>
          <w:b/>
          <w:sz w:val="28"/>
          <w:szCs w:val="28"/>
        </w:rPr>
        <w:t>4.4</w:t>
      </w:r>
      <w:r w:rsidRPr="00A75ABD">
        <w:rPr>
          <w:rFonts w:ascii="Century Gothic" w:hAnsi="Century Gothic"/>
          <w:b/>
          <w:sz w:val="28"/>
          <w:szCs w:val="28"/>
        </w:rPr>
        <w:t xml:space="preserve">. </w:t>
      </w:r>
      <w:r w:rsidRPr="0048111D">
        <w:rPr>
          <w:rFonts w:ascii="Century Gothic" w:hAnsi="Century Gothic"/>
          <w:b/>
          <w:sz w:val="28"/>
          <w:szCs w:val="28"/>
        </w:rPr>
        <w:t>Previous crops for late root crops</w:t>
      </w:r>
    </w:p>
    <w:p w14:paraId="2E3867A8" w14:textId="12F9E200" w:rsidR="0048111D" w:rsidRPr="0048111D" w:rsidRDefault="0048111D" w:rsidP="008147F0">
      <w:pPr>
        <w:jc w:val="both"/>
        <w:rPr>
          <w:rFonts w:ascii="Century Gothic" w:hAnsi="Century Gothic"/>
          <w:sz w:val="24"/>
        </w:rPr>
      </w:pPr>
      <w:r w:rsidRPr="0048111D">
        <w:rPr>
          <w:rFonts w:ascii="Century Gothic" w:hAnsi="Century Gothic"/>
          <w:sz w:val="24"/>
        </w:rPr>
        <w:t>The late root crops, although belonging to the same group according to the date of their harvest, have specific biological peculiarities and differ by their requirements to the environment and to the previous crop. When properly cultivated, they all contribute to the cleaning of soil from weeds. Furthermore, the systematic loosening of soil during their vegetative growth favors the microbiological activity, the decomposition of the organic matter and its transformation into mineral</w:t>
      </w:r>
      <w:r w:rsidR="00B460D5">
        <w:rPr>
          <w:rFonts w:ascii="Century Gothic" w:hAnsi="Century Gothic"/>
          <w:sz w:val="24"/>
        </w:rPr>
        <w:t xml:space="preserve"> compounds available to plants.</w:t>
      </w:r>
    </w:p>
    <w:p w14:paraId="44ED6C1A" w14:textId="392D7D67" w:rsidR="0048111D" w:rsidRDefault="0048111D" w:rsidP="008147F0">
      <w:pPr>
        <w:jc w:val="both"/>
        <w:rPr>
          <w:rFonts w:ascii="Century Gothic" w:hAnsi="Century Gothic"/>
          <w:sz w:val="24"/>
        </w:rPr>
      </w:pPr>
      <w:r w:rsidRPr="0048111D">
        <w:rPr>
          <w:rFonts w:ascii="Century Gothic" w:hAnsi="Century Gothic"/>
          <w:sz w:val="24"/>
        </w:rPr>
        <w:t>Maize tolerates repeated planting and short-term continuous cropping, especially under organic and mineral fertilization</w:t>
      </w:r>
      <w:r w:rsidR="002F6ED0">
        <w:rPr>
          <w:rFonts w:ascii="Century Gothic" w:hAnsi="Century Gothic"/>
          <w:sz w:val="24"/>
        </w:rPr>
        <w:t xml:space="preserve"> (Photo 4)</w:t>
      </w:r>
      <w:r w:rsidRPr="0048111D">
        <w:rPr>
          <w:rFonts w:ascii="Century Gothic" w:hAnsi="Century Gothic"/>
          <w:sz w:val="24"/>
        </w:rPr>
        <w:t xml:space="preserve">. The perennial grasses are good previous crops for maize. The cereals sown on the whole </w:t>
      </w:r>
      <w:r w:rsidRPr="0048111D">
        <w:rPr>
          <w:rFonts w:ascii="Century Gothic" w:hAnsi="Century Gothic"/>
          <w:sz w:val="24"/>
        </w:rPr>
        <w:lastRenderedPageBreak/>
        <w:t>field area are widely used previous crops for wheat. After cereals, a second forage maize crop is usually sown under irrigatio</w:t>
      </w:r>
      <w:r w:rsidR="00B460D5">
        <w:rPr>
          <w:rFonts w:ascii="Century Gothic" w:hAnsi="Century Gothic"/>
          <w:sz w:val="24"/>
        </w:rPr>
        <w:t>n conditions or in humid years.</w:t>
      </w:r>
    </w:p>
    <w:p w14:paraId="2130BCD3" w14:textId="77777777" w:rsidR="002F6ED0" w:rsidRDefault="002F6ED0" w:rsidP="008147F0">
      <w:pPr>
        <w:jc w:val="both"/>
        <w:rPr>
          <w:rFonts w:ascii="Century Gothic" w:hAnsi="Century Gothic"/>
          <w:sz w:val="24"/>
        </w:rPr>
      </w:pPr>
    </w:p>
    <w:p w14:paraId="65C8AD69" w14:textId="462F2180" w:rsidR="002F6ED0" w:rsidRDefault="002F6ED0" w:rsidP="002F6ED0">
      <w:pPr>
        <w:jc w:val="center"/>
        <w:rPr>
          <w:rFonts w:ascii="Century Gothic" w:hAnsi="Century Gothic"/>
          <w:sz w:val="24"/>
        </w:rPr>
      </w:pPr>
      <w:r w:rsidRPr="002F6ED0">
        <w:rPr>
          <w:rFonts w:ascii="Century Gothic" w:hAnsi="Century Gothic"/>
          <w:noProof/>
          <w:sz w:val="24"/>
          <w:lang w:val="es-ES" w:eastAsia="es-ES"/>
        </w:rPr>
        <w:drawing>
          <wp:inline distT="0" distB="0" distL="0" distR="0" wp14:anchorId="19250DCF" wp14:editId="686ED17D">
            <wp:extent cx="2642400" cy="1980000"/>
            <wp:effectExtent l="0" t="0" r="5715" b="127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2642400" cy="1980000"/>
                    </a:xfrm>
                    <a:prstGeom prst="rect">
                      <a:avLst/>
                    </a:prstGeom>
                    <a:noFill/>
                    <a:ln>
                      <a:noFill/>
                    </a:ln>
                    <a:extLst/>
                  </pic:spPr>
                </pic:pic>
              </a:graphicData>
            </a:graphic>
          </wp:inline>
        </w:drawing>
      </w:r>
    </w:p>
    <w:p w14:paraId="5EB18F47" w14:textId="5605A0A3" w:rsidR="002F6ED0" w:rsidRDefault="002F6ED0" w:rsidP="002F6ED0">
      <w:pPr>
        <w:jc w:val="center"/>
        <w:rPr>
          <w:rFonts w:ascii="Century Gothic" w:hAnsi="Century Gothic"/>
          <w:sz w:val="24"/>
        </w:rPr>
      </w:pPr>
      <w:r>
        <w:rPr>
          <w:rFonts w:ascii="Century Gothic" w:hAnsi="Century Gothic"/>
          <w:sz w:val="24"/>
        </w:rPr>
        <w:t xml:space="preserve">Photo 4: </w:t>
      </w:r>
      <w:r w:rsidRPr="0048111D">
        <w:rPr>
          <w:rFonts w:ascii="Century Gothic" w:hAnsi="Century Gothic"/>
          <w:sz w:val="24"/>
        </w:rPr>
        <w:t>Maize</w:t>
      </w:r>
      <w:r>
        <w:rPr>
          <w:rFonts w:ascii="Century Gothic" w:hAnsi="Century Gothic"/>
          <w:sz w:val="24"/>
        </w:rPr>
        <w:t xml:space="preserve"> in </w:t>
      </w:r>
      <w:r w:rsidRPr="00CD292F">
        <w:rPr>
          <w:rFonts w:ascii="Century Gothic" w:hAnsi="Century Gothic"/>
          <w:sz w:val="24"/>
        </w:rPr>
        <w:t>Dobrudzha</w:t>
      </w:r>
      <w:r>
        <w:rPr>
          <w:rFonts w:ascii="Century Gothic" w:hAnsi="Century Gothic"/>
          <w:sz w:val="24"/>
        </w:rPr>
        <w:t xml:space="preserve"> region, Bulgaria</w:t>
      </w:r>
    </w:p>
    <w:p w14:paraId="0E5B7831" w14:textId="77777777" w:rsidR="002F6ED0" w:rsidRPr="0048111D" w:rsidRDefault="002F6ED0" w:rsidP="008147F0">
      <w:pPr>
        <w:jc w:val="both"/>
        <w:rPr>
          <w:rFonts w:ascii="Century Gothic" w:hAnsi="Century Gothic"/>
          <w:sz w:val="24"/>
        </w:rPr>
      </w:pPr>
    </w:p>
    <w:p w14:paraId="6358F3A4" w14:textId="35BD6300" w:rsidR="0048111D" w:rsidRDefault="0048111D" w:rsidP="008147F0">
      <w:pPr>
        <w:jc w:val="both"/>
        <w:rPr>
          <w:rFonts w:ascii="Century Gothic" w:hAnsi="Century Gothic"/>
          <w:sz w:val="24"/>
        </w:rPr>
      </w:pPr>
      <w:r w:rsidRPr="0048111D">
        <w:rPr>
          <w:rFonts w:ascii="Century Gothic" w:hAnsi="Century Gothic"/>
          <w:sz w:val="24"/>
        </w:rPr>
        <w:t>Sunflower is a crop, the yields from which are highly dependent on the proper choice of a previous crop</w:t>
      </w:r>
      <w:r w:rsidR="002F6ED0">
        <w:rPr>
          <w:rFonts w:ascii="Century Gothic" w:hAnsi="Century Gothic"/>
          <w:sz w:val="24"/>
        </w:rPr>
        <w:t xml:space="preserve"> (Photo 5)</w:t>
      </w:r>
      <w:r w:rsidRPr="0048111D">
        <w:rPr>
          <w:rFonts w:ascii="Century Gothic" w:hAnsi="Century Gothic"/>
          <w:sz w:val="24"/>
        </w:rPr>
        <w:t>. It does not tolerate planting after itself due to the danger of occurrence of downy mildew, phoma, sclerotinia, Orobanche, etc.</w:t>
      </w:r>
      <w:r w:rsidR="00374A6D" w:rsidRPr="00374A6D">
        <w:rPr>
          <w:rFonts w:ascii="Century Gothic" w:hAnsi="Century Gothic"/>
          <w:sz w:val="24"/>
          <w:lang w:val="bg-BG"/>
        </w:rPr>
        <w:t xml:space="preserve"> </w:t>
      </w:r>
      <w:r w:rsidR="00374A6D">
        <w:rPr>
          <w:rFonts w:ascii="Century Gothic" w:hAnsi="Century Gothic"/>
          <w:sz w:val="24"/>
        </w:rPr>
        <w:t>(</w:t>
      </w:r>
      <w:r w:rsidR="00374A6D" w:rsidRPr="009437AE">
        <w:rPr>
          <w:rFonts w:ascii="Century Gothic" w:hAnsi="Century Gothic"/>
          <w:sz w:val="24"/>
          <w:lang w:val="bg-BG"/>
        </w:rPr>
        <w:t>Tonev</w:t>
      </w:r>
      <w:r w:rsidR="00374A6D">
        <w:rPr>
          <w:rFonts w:ascii="Century Gothic" w:hAnsi="Century Gothic"/>
          <w:sz w:val="24"/>
        </w:rPr>
        <w:t xml:space="preserve">, </w:t>
      </w:r>
      <w:r w:rsidR="00374A6D">
        <w:rPr>
          <w:rFonts w:ascii="Century Gothic" w:hAnsi="Century Gothic"/>
          <w:sz w:val="24"/>
          <w:lang w:val="bg-BG"/>
        </w:rPr>
        <w:t>1996</w:t>
      </w:r>
      <w:r w:rsidR="00374A6D">
        <w:rPr>
          <w:rFonts w:ascii="Century Gothic" w:hAnsi="Century Gothic"/>
          <w:sz w:val="24"/>
        </w:rPr>
        <w:t xml:space="preserve">; </w:t>
      </w:r>
      <w:r w:rsidR="00374A6D">
        <w:rPr>
          <w:rFonts w:ascii="Century Gothic" w:hAnsi="Century Gothic"/>
          <w:sz w:val="24"/>
          <w:lang w:val="bg-BG"/>
        </w:rPr>
        <w:t>Tonev,</w:t>
      </w:r>
      <w:r w:rsidR="00374A6D">
        <w:rPr>
          <w:rFonts w:ascii="Century Gothic" w:hAnsi="Century Gothic"/>
          <w:sz w:val="24"/>
        </w:rPr>
        <w:t xml:space="preserve"> </w:t>
      </w:r>
      <w:r w:rsidR="00374A6D">
        <w:rPr>
          <w:rFonts w:ascii="Century Gothic" w:hAnsi="Century Gothic"/>
          <w:sz w:val="24"/>
          <w:lang w:val="bg-BG"/>
        </w:rPr>
        <w:t>2000</w:t>
      </w:r>
      <w:r w:rsidR="00374A6D">
        <w:rPr>
          <w:rFonts w:ascii="Century Gothic" w:hAnsi="Century Gothic"/>
          <w:sz w:val="24"/>
        </w:rPr>
        <w:t>).</w:t>
      </w:r>
      <w:r w:rsidRPr="0048111D">
        <w:rPr>
          <w:rFonts w:ascii="Century Gothic" w:hAnsi="Century Gothic"/>
          <w:sz w:val="24"/>
        </w:rPr>
        <w:t xml:space="preserve"> Cereals sown on the whole field area are used as a predecessor for sunflower. Sunflower should be planted o</w:t>
      </w:r>
      <w:r w:rsidR="00B460D5">
        <w:rPr>
          <w:rFonts w:ascii="Century Gothic" w:hAnsi="Century Gothic"/>
          <w:sz w:val="24"/>
        </w:rPr>
        <w:t>n the same field after 5 years.</w:t>
      </w:r>
    </w:p>
    <w:p w14:paraId="48CB473E" w14:textId="77777777" w:rsidR="002F6ED0" w:rsidRDefault="002F6ED0" w:rsidP="008147F0">
      <w:pPr>
        <w:jc w:val="both"/>
        <w:rPr>
          <w:rFonts w:ascii="Century Gothic" w:hAnsi="Century Gothic"/>
          <w:sz w:val="24"/>
        </w:rPr>
      </w:pPr>
    </w:p>
    <w:p w14:paraId="7E6787F1" w14:textId="5A5FA317" w:rsidR="002F6ED0" w:rsidRDefault="002F6ED0" w:rsidP="002F6ED0">
      <w:pPr>
        <w:jc w:val="center"/>
        <w:rPr>
          <w:rFonts w:ascii="Century Gothic" w:hAnsi="Century Gothic"/>
          <w:sz w:val="24"/>
        </w:rPr>
      </w:pPr>
      <w:r w:rsidRPr="002F6ED0">
        <w:rPr>
          <w:rFonts w:ascii="Century Gothic" w:hAnsi="Century Gothic"/>
          <w:noProof/>
          <w:sz w:val="24"/>
          <w:lang w:val="es-ES" w:eastAsia="es-ES"/>
        </w:rPr>
        <w:drawing>
          <wp:inline distT="0" distB="0" distL="0" distR="0" wp14:anchorId="22009D59" wp14:editId="34BC6E09">
            <wp:extent cx="2638800" cy="1980000"/>
            <wp:effectExtent l="0" t="0" r="9525" b="1270"/>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638800" cy="1980000"/>
                    </a:xfrm>
                    <a:prstGeom prst="rect">
                      <a:avLst/>
                    </a:prstGeom>
                    <a:noFill/>
                    <a:ln>
                      <a:noFill/>
                    </a:ln>
                    <a:extLst/>
                  </pic:spPr>
                </pic:pic>
              </a:graphicData>
            </a:graphic>
          </wp:inline>
        </w:drawing>
      </w:r>
    </w:p>
    <w:p w14:paraId="2AEA80F7" w14:textId="22C6706F" w:rsidR="002F6ED0" w:rsidRDefault="002F6ED0" w:rsidP="002F6ED0">
      <w:pPr>
        <w:jc w:val="center"/>
        <w:rPr>
          <w:rFonts w:ascii="Century Gothic" w:hAnsi="Century Gothic"/>
          <w:sz w:val="24"/>
        </w:rPr>
      </w:pPr>
      <w:r>
        <w:rPr>
          <w:rFonts w:ascii="Century Gothic" w:hAnsi="Century Gothic"/>
          <w:sz w:val="24"/>
        </w:rPr>
        <w:t xml:space="preserve">Photo 5: </w:t>
      </w:r>
      <w:r w:rsidRPr="0048111D">
        <w:rPr>
          <w:rFonts w:ascii="Century Gothic" w:hAnsi="Century Gothic"/>
          <w:sz w:val="24"/>
        </w:rPr>
        <w:t>Sunflower</w:t>
      </w:r>
      <w:r>
        <w:rPr>
          <w:rFonts w:ascii="Century Gothic" w:hAnsi="Century Gothic"/>
          <w:sz w:val="24"/>
        </w:rPr>
        <w:t xml:space="preserve"> in </w:t>
      </w:r>
      <w:r w:rsidRPr="00CD292F">
        <w:rPr>
          <w:rFonts w:ascii="Century Gothic" w:hAnsi="Century Gothic"/>
          <w:sz w:val="24"/>
        </w:rPr>
        <w:t>Dobrudzha</w:t>
      </w:r>
      <w:r>
        <w:rPr>
          <w:rFonts w:ascii="Century Gothic" w:hAnsi="Century Gothic"/>
          <w:sz w:val="24"/>
        </w:rPr>
        <w:t xml:space="preserve"> region, Bulgaria</w:t>
      </w:r>
    </w:p>
    <w:p w14:paraId="6011E77C" w14:textId="77777777" w:rsidR="002F6ED0" w:rsidRPr="0048111D" w:rsidRDefault="002F6ED0" w:rsidP="002F6ED0">
      <w:pPr>
        <w:rPr>
          <w:rFonts w:ascii="Century Gothic" w:hAnsi="Century Gothic"/>
          <w:sz w:val="24"/>
        </w:rPr>
      </w:pPr>
    </w:p>
    <w:p w14:paraId="6687BE61" w14:textId="456E6501" w:rsidR="0048111D" w:rsidRDefault="0048111D" w:rsidP="008147F0">
      <w:pPr>
        <w:jc w:val="both"/>
        <w:rPr>
          <w:rFonts w:ascii="Century Gothic" w:hAnsi="Century Gothic"/>
          <w:sz w:val="24"/>
        </w:rPr>
      </w:pPr>
      <w:r w:rsidRPr="0048111D">
        <w:rPr>
          <w:rFonts w:ascii="Century Gothic" w:hAnsi="Century Gothic"/>
          <w:sz w:val="24"/>
        </w:rPr>
        <w:t xml:space="preserve">Cotton is not very demanding to the previous crop. It tolerates sowing after itself for several years. In Bulgaria, cotton is commonly grown after cereals </w:t>
      </w:r>
      <w:r w:rsidRPr="0048111D">
        <w:rPr>
          <w:rFonts w:ascii="Century Gothic" w:hAnsi="Century Gothic"/>
          <w:sz w:val="24"/>
        </w:rPr>
        <w:lastRenderedPageBreak/>
        <w:t>planted on the whole field area</w:t>
      </w:r>
      <w:r w:rsidR="00644996">
        <w:rPr>
          <w:rFonts w:ascii="Century Gothic" w:hAnsi="Century Gothic"/>
          <w:sz w:val="24"/>
        </w:rPr>
        <w:t xml:space="preserve"> (Photo 6)</w:t>
      </w:r>
      <w:r w:rsidRPr="0048111D">
        <w:rPr>
          <w:rFonts w:ascii="Century Gothic" w:hAnsi="Century Gothic"/>
          <w:sz w:val="24"/>
        </w:rPr>
        <w:t>. Alfalfa is a very good pr</w:t>
      </w:r>
      <w:r w:rsidR="00B460D5">
        <w:rPr>
          <w:rFonts w:ascii="Century Gothic" w:hAnsi="Century Gothic"/>
          <w:sz w:val="24"/>
        </w:rPr>
        <w:t>evious crop for cotton.</w:t>
      </w:r>
    </w:p>
    <w:p w14:paraId="35082E05" w14:textId="77777777" w:rsidR="002F6ED0" w:rsidRDefault="002F6ED0" w:rsidP="008147F0">
      <w:pPr>
        <w:jc w:val="both"/>
        <w:rPr>
          <w:rFonts w:ascii="Century Gothic" w:hAnsi="Century Gothic"/>
          <w:sz w:val="24"/>
        </w:rPr>
      </w:pPr>
    </w:p>
    <w:p w14:paraId="15DA3C8D" w14:textId="0811FD8A" w:rsidR="002F6ED0" w:rsidRDefault="002F6ED0" w:rsidP="002F6ED0">
      <w:pPr>
        <w:jc w:val="center"/>
        <w:rPr>
          <w:rFonts w:ascii="Century Gothic" w:hAnsi="Century Gothic"/>
          <w:sz w:val="24"/>
        </w:rPr>
      </w:pPr>
      <w:r w:rsidRPr="002F6ED0">
        <w:rPr>
          <w:rFonts w:ascii="Century Gothic" w:hAnsi="Century Gothic"/>
          <w:noProof/>
          <w:sz w:val="24"/>
          <w:lang w:val="es-ES" w:eastAsia="es-ES"/>
        </w:rPr>
        <w:drawing>
          <wp:inline distT="0" distB="0" distL="0" distR="0" wp14:anchorId="35383C73" wp14:editId="40135871">
            <wp:extent cx="1699200" cy="2520000"/>
            <wp:effectExtent l="0" t="0" r="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99200" cy="2520000"/>
                    </a:xfrm>
                    <a:prstGeom prst="rect">
                      <a:avLst/>
                    </a:prstGeom>
                    <a:noFill/>
                    <a:ln>
                      <a:noFill/>
                    </a:ln>
                    <a:extLst/>
                  </pic:spPr>
                </pic:pic>
              </a:graphicData>
            </a:graphic>
          </wp:inline>
        </w:drawing>
      </w:r>
    </w:p>
    <w:p w14:paraId="7051B2AE" w14:textId="681D7705" w:rsidR="002F6ED0" w:rsidRDefault="002F6ED0" w:rsidP="002F6ED0">
      <w:pPr>
        <w:jc w:val="center"/>
        <w:rPr>
          <w:rFonts w:ascii="Century Gothic" w:hAnsi="Century Gothic"/>
          <w:sz w:val="24"/>
        </w:rPr>
      </w:pPr>
      <w:r>
        <w:rPr>
          <w:rFonts w:ascii="Century Gothic" w:hAnsi="Century Gothic"/>
          <w:sz w:val="24"/>
        </w:rPr>
        <w:t xml:space="preserve">Photo 6: </w:t>
      </w:r>
      <w:r w:rsidRPr="0048111D">
        <w:rPr>
          <w:rFonts w:ascii="Century Gothic" w:hAnsi="Century Gothic"/>
          <w:sz w:val="24"/>
        </w:rPr>
        <w:t>Cotton</w:t>
      </w:r>
      <w:r>
        <w:rPr>
          <w:rFonts w:ascii="Century Gothic" w:hAnsi="Century Gothic"/>
          <w:sz w:val="24"/>
        </w:rPr>
        <w:t xml:space="preserve"> in Chirpan region, Bulgaria</w:t>
      </w:r>
    </w:p>
    <w:p w14:paraId="794E15F0" w14:textId="77777777" w:rsidR="002F6ED0" w:rsidRPr="0048111D" w:rsidRDefault="002F6ED0" w:rsidP="008147F0">
      <w:pPr>
        <w:jc w:val="both"/>
        <w:rPr>
          <w:rFonts w:ascii="Century Gothic" w:hAnsi="Century Gothic"/>
          <w:sz w:val="24"/>
        </w:rPr>
      </w:pPr>
    </w:p>
    <w:p w14:paraId="009F8D59" w14:textId="7179B3F8" w:rsidR="0048111D" w:rsidRPr="0048111D" w:rsidRDefault="0048111D" w:rsidP="008147F0">
      <w:pPr>
        <w:jc w:val="both"/>
        <w:rPr>
          <w:rFonts w:ascii="Century Gothic" w:hAnsi="Century Gothic"/>
          <w:sz w:val="24"/>
        </w:rPr>
      </w:pPr>
      <w:r w:rsidRPr="0048111D">
        <w:rPr>
          <w:rFonts w:ascii="Century Gothic" w:hAnsi="Century Gothic"/>
          <w:sz w:val="24"/>
        </w:rPr>
        <w:t>Sugar beet requires rich, well-cultivated soils. It does not tolerate repeated planting because it suffers heady attacks by beet root weevil and nematodes. Planting in the same field is recommended not earlier than 4-5 years. The winter cereals wheat and barley are go</w:t>
      </w:r>
      <w:r w:rsidR="00B460D5">
        <w:rPr>
          <w:rFonts w:ascii="Century Gothic" w:hAnsi="Century Gothic"/>
          <w:sz w:val="24"/>
        </w:rPr>
        <w:t>od predecessors for sugar beet.</w:t>
      </w:r>
    </w:p>
    <w:p w14:paraId="47E4CB08" w14:textId="7B5FB081" w:rsidR="004B3C1C" w:rsidRDefault="0048111D" w:rsidP="008147F0">
      <w:pPr>
        <w:jc w:val="both"/>
        <w:rPr>
          <w:rFonts w:ascii="Century Gothic" w:hAnsi="Century Gothic"/>
          <w:sz w:val="24"/>
        </w:rPr>
      </w:pPr>
      <w:r w:rsidRPr="0048111D">
        <w:rPr>
          <w:rFonts w:ascii="Century Gothic" w:hAnsi="Century Gothic"/>
          <w:sz w:val="24"/>
        </w:rPr>
        <w:t>Potatoes tolerate repeated planting after themselves, especially when grown in a</w:t>
      </w:r>
      <w:r w:rsidR="004B3C1C">
        <w:rPr>
          <w:rFonts w:ascii="Century Gothic" w:hAnsi="Century Gothic"/>
          <w:sz w:val="24"/>
        </w:rPr>
        <w:t xml:space="preserve"> more humid and cooler climate (Photo 7). Clover and alfalfa are very</w:t>
      </w:r>
    </w:p>
    <w:p w14:paraId="590C5359" w14:textId="77777777" w:rsidR="004B3C1C" w:rsidRDefault="004B3C1C" w:rsidP="008147F0">
      <w:pPr>
        <w:jc w:val="both"/>
        <w:rPr>
          <w:rFonts w:ascii="Century Gothic" w:hAnsi="Century Gothic"/>
          <w:sz w:val="24"/>
        </w:rPr>
      </w:pPr>
    </w:p>
    <w:p w14:paraId="48E65C91" w14:textId="28248A7B" w:rsidR="004B3C1C" w:rsidRDefault="004B3C1C" w:rsidP="004B3C1C">
      <w:pPr>
        <w:jc w:val="center"/>
        <w:rPr>
          <w:rFonts w:ascii="Century Gothic" w:hAnsi="Century Gothic"/>
          <w:sz w:val="24"/>
        </w:rPr>
      </w:pPr>
      <w:r w:rsidRPr="004B3C1C">
        <w:rPr>
          <w:rFonts w:ascii="Century Gothic" w:hAnsi="Century Gothic"/>
          <w:noProof/>
          <w:sz w:val="24"/>
          <w:lang w:val="es-ES" w:eastAsia="es-ES"/>
        </w:rPr>
        <w:drawing>
          <wp:inline distT="0" distB="0" distL="0" distR="0" wp14:anchorId="1CE1588B" wp14:editId="317B4197">
            <wp:extent cx="2005200" cy="1980000"/>
            <wp:effectExtent l="0" t="0" r="0" b="1270"/>
            <wp:docPr id="8194" name="Picture 2" descr="Резултат с изображение за Potatoes plant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descr="Резултат с изображение за Potatoes plant images"/>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2005200" cy="1980000"/>
                    </a:xfrm>
                    <a:prstGeom prst="rect">
                      <a:avLst/>
                    </a:prstGeom>
                    <a:noFill/>
                    <a:extLst/>
                  </pic:spPr>
                </pic:pic>
              </a:graphicData>
            </a:graphic>
          </wp:inline>
        </w:drawing>
      </w:r>
    </w:p>
    <w:p w14:paraId="2F5DEEC9" w14:textId="656F4DBF" w:rsidR="004B3C1C" w:rsidRDefault="004B3C1C" w:rsidP="004B3C1C">
      <w:pPr>
        <w:jc w:val="center"/>
        <w:rPr>
          <w:rFonts w:ascii="Century Gothic" w:hAnsi="Century Gothic"/>
          <w:sz w:val="24"/>
        </w:rPr>
      </w:pPr>
      <w:r>
        <w:rPr>
          <w:rFonts w:ascii="Century Gothic" w:hAnsi="Century Gothic"/>
          <w:sz w:val="24"/>
        </w:rPr>
        <w:t>Photo 7:</w:t>
      </w:r>
      <w:r w:rsidRPr="004B3C1C">
        <w:rPr>
          <w:rFonts w:ascii="Century Gothic" w:hAnsi="Century Gothic"/>
          <w:sz w:val="24"/>
        </w:rPr>
        <w:t xml:space="preserve"> </w:t>
      </w:r>
      <w:r w:rsidRPr="0048111D">
        <w:rPr>
          <w:rFonts w:ascii="Century Gothic" w:hAnsi="Century Gothic"/>
          <w:sz w:val="24"/>
        </w:rPr>
        <w:t>Potatoes</w:t>
      </w:r>
      <w:r>
        <w:rPr>
          <w:rFonts w:ascii="Century Gothic" w:hAnsi="Century Gothic"/>
          <w:sz w:val="24"/>
        </w:rPr>
        <w:t xml:space="preserve"> </w:t>
      </w:r>
      <w:r w:rsidRPr="004B3C1C">
        <w:rPr>
          <w:rFonts w:ascii="Century Gothic" w:hAnsi="Century Gothic"/>
          <w:sz w:val="24"/>
        </w:rPr>
        <w:t>(picture on line at http://gardenofeaden.blogspot.bg/2012/06/how-to-grow-potatoes.html)</w:t>
      </w:r>
    </w:p>
    <w:p w14:paraId="577AB3EE" w14:textId="14CA96AC" w:rsidR="002F6ED0" w:rsidRPr="0048111D" w:rsidRDefault="004B3C1C" w:rsidP="008147F0">
      <w:pPr>
        <w:jc w:val="both"/>
        <w:rPr>
          <w:rFonts w:ascii="Century Gothic" w:hAnsi="Century Gothic"/>
          <w:sz w:val="24"/>
        </w:rPr>
      </w:pPr>
      <w:r w:rsidRPr="0048111D">
        <w:rPr>
          <w:rFonts w:ascii="Century Gothic" w:hAnsi="Century Gothic"/>
          <w:sz w:val="24"/>
        </w:rPr>
        <w:lastRenderedPageBreak/>
        <w:t xml:space="preserve">good </w:t>
      </w:r>
      <w:r w:rsidR="0048111D" w:rsidRPr="0048111D">
        <w:rPr>
          <w:rFonts w:ascii="Century Gothic" w:hAnsi="Century Gothic"/>
          <w:sz w:val="24"/>
        </w:rPr>
        <w:t>previous crops for them. The annual legumes such as peas, vetch, beans, chick pea, etc., are also very good predecessors, as well as some vegetable crops – cucumbers, early cabbage, bulb onion. Potatoes should not be alternated with tomatoes, pepper, and egg plant due to the same pests and diseas</w:t>
      </w:r>
      <w:r w:rsidR="00B460D5">
        <w:rPr>
          <w:rFonts w:ascii="Century Gothic" w:hAnsi="Century Gothic"/>
          <w:sz w:val="24"/>
        </w:rPr>
        <w:t>es that attack them.</w:t>
      </w:r>
    </w:p>
    <w:p w14:paraId="3DE3EAEC" w14:textId="66128B93" w:rsidR="0048111D" w:rsidRDefault="0048111D" w:rsidP="008147F0">
      <w:pPr>
        <w:jc w:val="both"/>
        <w:rPr>
          <w:rFonts w:ascii="Century Gothic" w:hAnsi="Century Gothic"/>
          <w:sz w:val="24"/>
        </w:rPr>
      </w:pPr>
      <w:r w:rsidRPr="0048111D">
        <w:rPr>
          <w:rFonts w:ascii="Century Gothic" w:hAnsi="Century Gothic"/>
          <w:sz w:val="24"/>
        </w:rPr>
        <w:t>The areas with tobacco are limited, and the tobacco plants are sown in field late in spring</w:t>
      </w:r>
      <w:r w:rsidR="004B3C1C">
        <w:rPr>
          <w:rFonts w:ascii="Century Gothic" w:hAnsi="Century Gothic"/>
          <w:sz w:val="24"/>
        </w:rPr>
        <w:t xml:space="preserve"> (Photo 8)</w:t>
      </w:r>
      <w:r w:rsidRPr="0048111D">
        <w:rPr>
          <w:rFonts w:ascii="Century Gothic" w:hAnsi="Century Gothic"/>
          <w:sz w:val="24"/>
        </w:rPr>
        <w:t>. This allows using pre-cropping of the tobacco fields with winter vetch and pea, rye for fodder, etc. Growing of intermediate crops is a soil-protective practice and a source of forage. Sunflower, potatoes, tomatoes and pepper are considered unsuitable predecessors for tobacco because they are attacked by the same diseases and pests. A good previous crop for tobacco are the cereals planted on the whole field area.</w:t>
      </w:r>
    </w:p>
    <w:p w14:paraId="708171FF" w14:textId="77777777" w:rsidR="004B3C1C" w:rsidRDefault="004B3C1C" w:rsidP="008147F0">
      <w:pPr>
        <w:jc w:val="both"/>
        <w:rPr>
          <w:rFonts w:ascii="Century Gothic" w:hAnsi="Century Gothic"/>
          <w:sz w:val="24"/>
        </w:rPr>
      </w:pPr>
    </w:p>
    <w:p w14:paraId="30FF3D8C" w14:textId="0B251C8C" w:rsidR="004B3C1C" w:rsidRDefault="004B3C1C" w:rsidP="004B3C1C">
      <w:pPr>
        <w:jc w:val="center"/>
        <w:rPr>
          <w:rFonts w:ascii="Century Gothic" w:hAnsi="Century Gothic"/>
          <w:sz w:val="24"/>
        </w:rPr>
      </w:pPr>
      <w:r w:rsidRPr="004B3C1C">
        <w:rPr>
          <w:rFonts w:ascii="Century Gothic" w:hAnsi="Century Gothic"/>
          <w:noProof/>
          <w:sz w:val="24"/>
          <w:lang w:val="es-ES" w:eastAsia="es-ES"/>
        </w:rPr>
        <w:drawing>
          <wp:inline distT="0" distB="0" distL="0" distR="0" wp14:anchorId="29C4EA85" wp14:editId="7EA244E0">
            <wp:extent cx="1458000" cy="2340000"/>
            <wp:effectExtent l="0" t="0" r="8890" b="3175"/>
            <wp:docPr id="9218" name="Picture 2" descr="https://upload.wikimedia.org/wikipedia/commons/thumb/a/ae/Nicotiana_Tobacco_Plants_1909px.jpg/800px-Nicotiana_Tobacco_Plants_1909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Picture 2" descr="https://upload.wikimedia.org/wikipedia/commons/thumb/a/ae/Nicotiana_Tobacco_Plants_1909px.jpg/800px-Nicotiana_Tobacco_Plants_1909px.jpg"/>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1458000" cy="2340000"/>
                    </a:xfrm>
                    <a:prstGeom prst="rect">
                      <a:avLst/>
                    </a:prstGeom>
                    <a:noFill/>
                    <a:extLst/>
                  </pic:spPr>
                </pic:pic>
              </a:graphicData>
            </a:graphic>
          </wp:inline>
        </w:drawing>
      </w:r>
    </w:p>
    <w:p w14:paraId="4AE8EBB7" w14:textId="27A85349" w:rsidR="004B3C1C" w:rsidRPr="004B3C1C" w:rsidRDefault="004B3C1C" w:rsidP="004B3C1C">
      <w:pPr>
        <w:jc w:val="center"/>
        <w:rPr>
          <w:rFonts w:ascii="Century Gothic" w:hAnsi="Century Gothic"/>
          <w:sz w:val="24"/>
        </w:rPr>
      </w:pPr>
      <w:r>
        <w:rPr>
          <w:rFonts w:ascii="Century Gothic" w:hAnsi="Century Gothic"/>
          <w:sz w:val="24"/>
        </w:rPr>
        <w:t>Photo 8: T</w:t>
      </w:r>
      <w:r w:rsidRPr="0048111D">
        <w:rPr>
          <w:rFonts w:ascii="Century Gothic" w:hAnsi="Century Gothic"/>
          <w:sz w:val="24"/>
        </w:rPr>
        <w:t>obacco</w:t>
      </w:r>
      <w:r w:rsidRPr="00AA6547">
        <w:rPr>
          <w:rFonts w:ascii="Century Gothic" w:hAnsi="Century Gothic"/>
          <w:sz w:val="24"/>
        </w:rPr>
        <w:t xml:space="preserve"> (picture on line at </w:t>
      </w:r>
      <w:r w:rsidRPr="004B3C1C">
        <w:rPr>
          <w:rFonts w:ascii="Century Gothic" w:hAnsi="Century Gothic"/>
          <w:sz w:val="24"/>
        </w:rPr>
        <w:t>http://en.wikipedia.org/wiki/Tobacco#/media/File:Nicotiana_Tobacco_Plants_1909px.jpgl)</w:t>
      </w:r>
    </w:p>
    <w:p w14:paraId="040B4734" w14:textId="77777777" w:rsidR="006027C0" w:rsidRDefault="006027C0" w:rsidP="008147F0">
      <w:pPr>
        <w:rPr>
          <w:rFonts w:ascii="Century Gothic" w:hAnsi="Century Gothic"/>
          <w:sz w:val="24"/>
        </w:rPr>
      </w:pPr>
    </w:p>
    <w:p w14:paraId="7B5E68CB" w14:textId="2A75F26F" w:rsidR="0048111D" w:rsidRPr="00A75ABD" w:rsidRDefault="0048111D" w:rsidP="0048111D">
      <w:pPr>
        <w:spacing w:after="240" w:line="240" w:lineRule="auto"/>
        <w:ind w:left="1145" w:hanging="720"/>
        <w:rPr>
          <w:rFonts w:ascii="Century Gothic" w:hAnsi="Century Gothic"/>
          <w:b/>
          <w:sz w:val="28"/>
          <w:szCs w:val="28"/>
        </w:rPr>
      </w:pPr>
      <w:r>
        <w:rPr>
          <w:rFonts w:ascii="Century Gothic" w:hAnsi="Century Gothic"/>
          <w:b/>
          <w:sz w:val="28"/>
          <w:szCs w:val="28"/>
        </w:rPr>
        <w:t>4.5</w:t>
      </w:r>
      <w:r w:rsidRPr="00A75ABD">
        <w:rPr>
          <w:rFonts w:ascii="Century Gothic" w:hAnsi="Century Gothic"/>
          <w:b/>
          <w:sz w:val="28"/>
          <w:szCs w:val="28"/>
        </w:rPr>
        <w:t xml:space="preserve">. </w:t>
      </w:r>
      <w:r w:rsidRPr="0048111D">
        <w:rPr>
          <w:rFonts w:ascii="Century Gothic" w:hAnsi="Century Gothic"/>
          <w:b/>
          <w:sz w:val="28"/>
          <w:szCs w:val="28"/>
        </w:rPr>
        <w:t>Previous crops for vegetable crops</w:t>
      </w:r>
    </w:p>
    <w:p w14:paraId="711E1C54" w14:textId="607C3CB6" w:rsidR="0048111D" w:rsidRPr="0048111D" w:rsidRDefault="0048111D" w:rsidP="008147F0">
      <w:pPr>
        <w:jc w:val="both"/>
        <w:rPr>
          <w:rFonts w:ascii="Century Gothic" w:hAnsi="Century Gothic"/>
          <w:sz w:val="24"/>
        </w:rPr>
      </w:pPr>
      <w:r w:rsidRPr="0048111D">
        <w:rPr>
          <w:rFonts w:ascii="Century Gothic" w:hAnsi="Century Gothic"/>
          <w:sz w:val="24"/>
        </w:rPr>
        <w:t>The main vegetable crops have high requirements to the soil f</w:t>
      </w:r>
      <w:r w:rsidR="00B460D5">
        <w:rPr>
          <w:rFonts w:ascii="Century Gothic" w:hAnsi="Century Gothic"/>
          <w:sz w:val="24"/>
        </w:rPr>
        <w:t>ertility and the previous crop.</w:t>
      </w:r>
    </w:p>
    <w:p w14:paraId="2B31AA98" w14:textId="2CD6B4ED" w:rsidR="0048111D" w:rsidRPr="0048111D" w:rsidRDefault="0048111D" w:rsidP="008147F0">
      <w:pPr>
        <w:jc w:val="both"/>
        <w:rPr>
          <w:rFonts w:ascii="Century Gothic" w:hAnsi="Century Gothic"/>
          <w:sz w:val="24"/>
        </w:rPr>
      </w:pPr>
      <w:r w:rsidRPr="0048111D">
        <w:rPr>
          <w:rFonts w:ascii="Century Gothic" w:hAnsi="Century Gothic"/>
          <w:sz w:val="24"/>
        </w:rPr>
        <w:t>The best previous crops for pepper are the plowed grass mixtures, alfalfa, garden bean and pea, while late cabbage, wheat, barley, soybean, a</w:t>
      </w:r>
      <w:r w:rsidR="00B460D5">
        <w:rPr>
          <w:rFonts w:ascii="Century Gothic" w:hAnsi="Century Gothic"/>
          <w:sz w:val="24"/>
        </w:rPr>
        <w:t>nd maize are good predecessors.</w:t>
      </w:r>
    </w:p>
    <w:p w14:paraId="2B6A483C" w14:textId="29A6ACCA" w:rsidR="0048111D" w:rsidRPr="0048111D" w:rsidRDefault="0048111D" w:rsidP="008147F0">
      <w:pPr>
        <w:jc w:val="both"/>
        <w:rPr>
          <w:rFonts w:ascii="Century Gothic" w:hAnsi="Century Gothic"/>
          <w:sz w:val="24"/>
        </w:rPr>
      </w:pPr>
      <w:r w:rsidRPr="0048111D">
        <w:rPr>
          <w:rFonts w:ascii="Century Gothic" w:hAnsi="Century Gothic"/>
          <w:sz w:val="24"/>
        </w:rPr>
        <w:lastRenderedPageBreak/>
        <w:t>The medium early tomatoes give highest yields after the annual legumes – peas and bean. Potatoes, watermelons and spinach also belong to the group of good previous crops for tomatoes</w:t>
      </w:r>
      <w:r w:rsidR="00B460D5">
        <w:rPr>
          <w:rFonts w:ascii="Century Gothic" w:hAnsi="Century Gothic"/>
          <w:sz w:val="24"/>
        </w:rPr>
        <w:t>.</w:t>
      </w:r>
    </w:p>
    <w:p w14:paraId="6FA0C658" w14:textId="4F5E2F14" w:rsidR="006027C0" w:rsidRDefault="0048111D" w:rsidP="004B48A0">
      <w:pPr>
        <w:jc w:val="both"/>
        <w:rPr>
          <w:rFonts w:ascii="Century Gothic" w:hAnsi="Century Gothic"/>
          <w:sz w:val="24"/>
        </w:rPr>
      </w:pPr>
      <w:r w:rsidRPr="0048111D">
        <w:rPr>
          <w:rFonts w:ascii="Century Gothic" w:hAnsi="Century Gothic"/>
          <w:sz w:val="24"/>
        </w:rPr>
        <w:t>Potatoes, bean and peas are good previous crops for late cabbage</w:t>
      </w:r>
      <w:r w:rsidR="004B3C1C">
        <w:rPr>
          <w:rFonts w:ascii="Century Gothic" w:hAnsi="Century Gothic"/>
          <w:sz w:val="24"/>
        </w:rPr>
        <w:t xml:space="preserve"> (Photo 9)</w:t>
      </w:r>
      <w:r w:rsidRPr="0048111D">
        <w:rPr>
          <w:rFonts w:ascii="Century Gothic" w:hAnsi="Century Gothic"/>
          <w:sz w:val="24"/>
        </w:rPr>
        <w:t>. Pepper and the medium early tomatoes are satisfactory predecessors for this crop.</w:t>
      </w:r>
    </w:p>
    <w:p w14:paraId="6B40F625" w14:textId="77777777" w:rsidR="004B3C1C" w:rsidRDefault="004B3C1C" w:rsidP="004B48A0">
      <w:pPr>
        <w:jc w:val="both"/>
        <w:rPr>
          <w:rFonts w:ascii="Century Gothic" w:hAnsi="Century Gothic"/>
          <w:sz w:val="24"/>
        </w:rPr>
      </w:pPr>
    </w:p>
    <w:p w14:paraId="362FC827" w14:textId="44195277" w:rsidR="004B3C1C" w:rsidRDefault="004B3C1C" w:rsidP="004B3C1C">
      <w:pPr>
        <w:jc w:val="center"/>
        <w:rPr>
          <w:rFonts w:ascii="Century Gothic" w:hAnsi="Century Gothic"/>
          <w:sz w:val="24"/>
        </w:rPr>
      </w:pPr>
      <w:r w:rsidRPr="004B3C1C">
        <w:rPr>
          <w:rFonts w:ascii="Century Gothic" w:hAnsi="Century Gothic"/>
          <w:noProof/>
          <w:sz w:val="24"/>
          <w:lang w:val="es-ES" w:eastAsia="es-ES"/>
        </w:rPr>
        <w:drawing>
          <wp:inline distT="0" distB="0" distL="0" distR="0" wp14:anchorId="1A7D6D4F" wp14:editId="7DF33A81">
            <wp:extent cx="1663200" cy="1980000"/>
            <wp:effectExtent l="0" t="0" r="0" b="1270"/>
            <wp:docPr id="10242" name="Picture 2" descr="Резултат с изображение за tomatoes plant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2" name="Picture 2" descr="Резултат с изображение за tomatoes plant images"/>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1663200" cy="1980000"/>
                    </a:xfrm>
                    <a:prstGeom prst="rect">
                      <a:avLst/>
                    </a:prstGeom>
                    <a:noFill/>
                    <a:extLst/>
                  </pic:spPr>
                </pic:pic>
              </a:graphicData>
            </a:graphic>
          </wp:inline>
        </w:drawing>
      </w:r>
    </w:p>
    <w:p w14:paraId="64D615B2" w14:textId="2A6518F2" w:rsidR="006027C0" w:rsidRDefault="004B3C1C" w:rsidP="004B3C1C">
      <w:pPr>
        <w:jc w:val="center"/>
        <w:rPr>
          <w:rFonts w:ascii="Century Gothic" w:hAnsi="Century Gothic"/>
          <w:sz w:val="24"/>
        </w:rPr>
      </w:pPr>
      <w:r>
        <w:rPr>
          <w:rFonts w:ascii="Century Gothic" w:hAnsi="Century Gothic"/>
          <w:sz w:val="24"/>
        </w:rPr>
        <w:t xml:space="preserve">Photo 9: </w:t>
      </w:r>
      <w:r w:rsidRPr="0048111D">
        <w:rPr>
          <w:rFonts w:ascii="Century Gothic" w:hAnsi="Century Gothic"/>
          <w:sz w:val="24"/>
        </w:rPr>
        <w:t>Potatoes</w:t>
      </w:r>
      <w:r>
        <w:rPr>
          <w:rFonts w:ascii="Century Gothic" w:hAnsi="Century Gothic"/>
          <w:sz w:val="24"/>
        </w:rPr>
        <w:t xml:space="preserve"> </w:t>
      </w:r>
      <w:r w:rsidRPr="004B3C1C">
        <w:rPr>
          <w:rFonts w:ascii="Century Gothic" w:hAnsi="Century Gothic"/>
          <w:sz w:val="24"/>
        </w:rPr>
        <w:t>(picture on line at http://wtop.com/garden-plot-living/2015/05/garden-plot-when-is-the-right-time-to-plant-tomatoes/)</w:t>
      </w:r>
    </w:p>
    <w:p w14:paraId="41371F85" w14:textId="77777777" w:rsidR="004B3C1C" w:rsidRPr="006027C0" w:rsidRDefault="004B3C1C" w:rsidP="004B48A0">
      <w:pPr>
        <w:jc w:val="both"/>
        <w:rPr>
          <w:rFonts w:ascii="Century Gothic" w:hAnsi="Century Gothic"/>
          <w:sz w:val="24"/>
        </w:rPr>
      </w:pPr>
    </w:p>
    <w:p w14:paraId="6C7D08FE" w14:textId="6F60082A" w:rsidR="0048111D" w:rsidRPr="00A75ABD" w:rsidRDefault="0048111D" w:rsidP="0048111D">
      <w:pPr>
        <w:spacing w:after="240" w:line="240" w:lineRule="auto"/>
        <w:ind w:left="1145" w:hanging="720"/>
        <w:jc w:val="both"/>
        <w:rPr>
          <w:rFonts w:ascii="Century Gothic" w:hAnsi="Century Gothic"/>
          <w:b/>
          <w:sz w:val="28"/>
          <w:szCs w:val="28"/>
        </w:rPr>
      </w:pPr>
      <w:r>
        <w:rPr>
          <w:rFonts w:ascii="Century Gothic" w:hAnsi="Century Gothic"/>
          <w:b/>
          <w:sz w:val="28"/>
          <w:szCs w:val="28"/>
        </w:rPr>
        <w:t>4.6</w:t>
      </w:r>
      <w:r w:rsidRPr="00A75ABD">
        <w:rPr>
          <w:rFonts w:ascii="Century Gothic" w:hAnsi="Century Gothic"/>
          <w:b/>
          <w:sz w:val="28"/>
          <w:szCs w:val="28"/>
        </w:rPr>
        <w:t xml:space="preserve">. </w:t>
      </w:r>
      <w:r w:rsidRPr="0048111D">
        <w:rPr>
          <w:rFonts w:ascii="Century Gothic" w:hAnsi="Century Gothic"/>
          <w:b/>
          <w:sz w:val="28"/>
          <w:szCs w:val="28"/>
        </w:rPr>
        <w:t>Previous crops for annual legumes – bean, peas, vetch, soybean, lentil, chick pea, faba bean</w:t>
      </w:r>
    </w:p>
    <w:p w14:paraId="2CA1E7C0" w14:textId="5A8F2A2A" w:rsidR="004B3C1C" w:rsidRDefault="0048111D" w:rsidP="008147F0">
      <w:pPr>
        <w:jc w:val="both"/>
        <w:rPr>
          <w:rFonts w:ascii="Century Gothic" w:hAnsi="Century Gothic"/>
          <w:sz w:val="24"/>
        </w:rPr>
      </w:pPr>
      <w:r w:rsidRPr="0048111D">
        <w:rPr>
          <w:rFonts w:ascii="Century Gothic" w:hAnsi="Century Gothic"/>
          <w:sz w:val="24"/>
        </w:rPr>
        <w:t>The annual legumes are not very demanding to the previous crop</w:t>
      </w:r>
      <w:r w:rsidR="004B3C1C">
        <w:rPr>
          <w:rFonts w:ascii="Century Gothic" w:hAnsi="Century Gothic"/>
          <w:sz w:val="24"/>
        </w:rPr>
        <w:t xml:space="preserve"> (Photo 10)</w:t>
      </w:r>
      <w:r w:rsidRPr="0048111D">
        <w:rPr>
          <w:rFonts w:ascii="Century Gothic" w:hAnsi="Century Gothic"/>
          <w:sz w:val="24"/>
        </w:rPr>
        <w:t>.</w:t>
      </w:r>
    </w:p>
    <w:p w14:paraId="2204482E" w14:textId="77777777" w:rsidR="004B3C1C" w:rsidRDefault="004B3C1C" w:rsidP="008147F0">
      <w:pPr>
        <w:jc w:val="both"/>
        <w:rPr>
          <w:rFonts w:ascii="Century Gothic" w:hAnsi="Century Gothic"/>
          <w:sz w:val="24"/>
        </w:rPr>
      </w:pPr>
    </w:p>
    <w:p w14:paraId="1951CB5B" w14:textId="342B684D" w:rsidR="004B3C1C" w:rsidRDefault="004B3C1C" w:rsidP="004B3C1C">
      <w:pPr>
        <w:jc w:val="center"/>
        <w:rPr>
          <w:rFonts w:ascii="Century Gothic" w:hAnsi="Century Gothic"/>
          <w:sz w:val="24"/>
        </w:rPr>
      </w:pPr>
      <w:r w:rsidRPr="004B3C1C">
        <w:rPr>
          <w:rFonts w:ascii="Century Gothic" w:hAnsi="Century Gothic"/>
          <w:noProof/>
          <w:sz w:val="24"/>
          <w:lang w:val="es-ES" w:eastAsia="es-ES"/>
        </w:rPr>
        <w:drawing>
          <wp:inline distT="0" distB="0" distL="0" distR="0" wp14:anchorId="004D2F43" wp14:editId="6EC12FA7">
            <wp:extent cx="2638800" cy="1980000"/>
            <wp:effectExtent l="0" t="0" r="9525" b="1270"/>
            <wp:docPr id="143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8" name="Picture 2"/>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2638800" cy="1980000"/>
                    </a:xfrm>
                    <a:prstGeom prst="rect">
                      <a:avLst/>
                    </a:prstGeom>
                    <a:noFill/>
                    <a:ln>
                      <a:noFill/>
                    </a:ln>
                    <a:extLst/>
                  </pic:spPr>
                </pic:pic>
              </a:graphicData>
            </a:graphic>
          </wp:inline>
        </w:drawing>
      </w:r>
    </w:p>
    <w:p w14:paraId="71F30FD6" w14:textId="2EE54FA3" w:rsidR="004B3C1C" w:rsidRDefault="004B3C1C" w:rsidP="004B3C1C">
      <w:pPr>
        <w:jc w:val="center"/>
        <w:rPr>
          <w:rFonts w:ascii="Century Gothic" w:hAnsi="Century Gothic"/>
          <w:sz w:val="24"/>
        </w:rPr>
      </w:pPr>
      <w:r>
        <w:rPr>
          <w:rFonts w:ascii="Century Gothic" w:hAnsi="Century Gothic"/>
          <w:sz w:val="24"/>
        </w:rPr>
        <w:t>Photo 10: B</w:t>
      </w:r>
      <w:r w:rsidRPr="004B3C1C">
        <w:rPr>
          <w:rFonts w:ascii="Century Gothic" w:hAnsi="Century Gothic"/>
          <w:sz w:val="24"/>
        </w:rPr>
        <w:t>ean</w:t>
      </w:r>
      <w:r>
        <w:rPr>
          <w:rFonts w:ascii="Century Gothic" w:hAnsi="Century Gothic"/>
          <w:sz w:val="24"/>
        </w:rPr>
        <w:t xml:space="preserve"> in </w:t>
      </w:r>
      <w:r w:rsidRPr="00CD292F">
        <w:rPr>
          <w:rFonts w:ascii="Century Gothic" w:hAnsi="Century Gothic"/>
          <w:sz w:val="24"/>
        </w:rPr>
        <w:t>Dobrudzha</w:t>
      </w:r>
      <w:r>
        <w:rPr>
          <w:rFonts w:ascii="Century Gothic" w:hAnsi="Century Gothic"/>
          <w:sz w:val="24"/>
        </w:rPr>
        <w:t xml:space="preserve"> region, Bulgaria</w:t>
      </w:r>
    </w:p>
    <w:p w14:paraId="14755206" w14:textId="77777777" w:rsidR="004B3C1C" w:rsidRDefault="004B3C1C" w:rsidP="008147F0">
      <w:pPr>
        <w:jc w:val="both"/>
        <w:rPr>
          <w:rFonts w:ascii="Century Gothic" w:hAnsi="Century Gothic"/>
          <w:sz w:val="24"/>
        </w:rPr>
      </w:pPr>
    </w:p>
    <w:p w14:paraId="65BBC30A" w14:textId="769D24F8" w:rsidR="0048111D" w:rsidRDefault="004B3C1C" w:rsidP="008147F0">
      <w:pPr>
        <w:jc w:val="both"/>
        <w:rPr>
          <w:rFonts w:ascii="Century Gothic" w:hAnsi="Century Gothic"/>
          <w:sz w:val="24"/>
        </w:rPr>
      </w:pPr>
      <w:r w:rsidRPr="0048111D">
        <w:rPr>
          <w:rFonts w:ascii="Century Gothic" w:hAnsi="Century Gothic"/>
          <w:sz w:val="24"/>
        </w:rPr>
        <w:lastRenderedPageBreak/>
        <w:t xml:space="preserve">Good previous crops for them are the fertilized cereals sown on the whole </w:t>
      </w:r>
      <w:r w:rsidR="0048111D" w:rsidRPr="0048111D">
        <w:rPr>
          <w:rFonts w:ascii="Century Gothic" w:hAnsi="Century Gothic"/>
          <w:sz w:val="24"/>
        </w:rPr>
        <w:t>field area and the root crops</w:t>
      </w:r>
      <w:r w:rsidR="004C5273">
        <w:rPr>
          <w:rFonts w:ascii="Century Gothic" w:hAnsi="Century Gothic"/>
          <w:sz w:val="24"/>
        </w:rPr>
        <w:t xml:space="preserve"> (</w:t>
      </w:r>
      <w:r w:rsidR="004C5273" w:rsidRPr="009437AE">
        <w:rPr>
          <w:rFonts w:ascii="Century Gothic" w:hAnsi="Century Gothic"/>
          <w:sz w:val="24"/>
        </w:rPr>
        <w:t>Tonev</w:t>
      </w:r>
      <w:r w:rsidR="004C5273">
        <w:rPr>
          <w:rFonts w:ascii="Century Gothic" w:hAnsi="Century Gothic"/>
          <w:sz w:val="24"/>
        </w:rPr>
        <w:t>, 1995</w:t>
      </w:r>
      <w:r w:rsidR="00374A6D">
        <w:rPr>
          <w:rFonts w:ascii="Century Gothic" w:hAnsi="Century Gothic"/>
          <w:sz w:val="24"/>
        </w:rPr>
        <w:t xml:space="preserve">; </w:t>
      </w:r>
      <w:r w:rsidR="00374A6D" w:rsidRPr="009437AE">
        <w:rPr>
          <w:rFonts w:ascii="Century Gothic" w:hAnsi="Century Gothic"/>
          <w:sz w:val="24"/>
        </w:rPr>
        <w:t>Tonev</w:t>
      </w:r>
      <w:r w:rsidR="00374A6D">
        <w:rPr>
          <w:rFonts w:ascii="Century Gothic" w:hAnsi="Century Gothic"/>
          <w:sz w:val="24"/>
        </w:rPr>
        <w:t xml:space="preserve">, 1996; </w:t>
      </w:r>
      <w:r w:rsidR="00374A6D">
        <w:rPr>
          <w:rFonts w:ascii="Century Gothic" w:hAnsi="Century Gothic"/>
          <w:sz w:val="24"/>
          <w:lang w:val="bg-BG"/>
        </w:rPr>
        <w:t>Tonev</w:t>
      </w:r>
      <w:r w:rsidR="00374A6D" w:rsidRPr="009437AE">
        <w:rPr>
          <w:rFonts w:ascii="Century Gothic" w:hAnsi="Century Gothic"/>
          <w:sz w:val="24"/>
          <w:lang w:val="bg-BG"/>
        </w:rPr>
        <w:t xml:space="preserve"> </w:t>
      </w:r>
      <w:r w:rsidR="00374A6D">
        <w:rPr>
          <w:rFonts w:ascii="Century Gothic" w:hAnsi="Century Gothic"/>
          <w:sz w:val="24"/>
        </w:rPr>
        <w:t>&amp;</w:t>
      </w:r>
      <w:r w:rsidR="00374A6D" w:rsidRPr="009437AE">
        <w:rPr>
          <w:rFonts w:ascii="Century Gothic" w:hAnsi="Century Gothic"/>
          <w:sz w:val="24"/>
          <w:lang w:val="bg-BG"/>
        </w:rPr>
        <w:t xml:space="preserve"> Stoyanova</w:t>
      </w:r>
      <w:r w:rsidR="00374A6D">
        <w:rPr>
          <w:rFonts w:ascii="Century Gothic" w:hAnsi="Century Gothic"/>
          <w:sz w:val="24"/>
        </w:rPr>
        <w:t xml:space="preserve">, </w:t>
      </w:r>
      <w:r w:rsidR="00374A6D">
        <w:rPr>
          <w:rFonts w:ascii="Century Gothic" w:hAnsi="Century Gothic"/>
          <w:sz w:val="24"/>
          <w:lang w:val="bg-BG"/>
        </w:rPr>
        <w:t>1997</w:t>
      </w:r>
      <w:r w:rsidR="00374A6D">
        <w:rPr>
          <w:rFonts w:ascii="Century Gothic" w:hAnsi="Century Gothic"/>
          <w:sz w:val="24"/>
        </w:rPr>
        <w:t xml:space="preserve">; </w:t>
      </w:r>
      <w:r w:rsidR="00374A6D" w:rsidRPr="009437AE">
        <w:rPr>
          <w:rFonts w:ascii="Century Gothic" w:hAnsi="Century Gothic"/>
          <w:sz w:val="24"/>
        </w:rPr>
        <w:t>Tonev</w:t>
      </w:r>
      <w:r w:rsidR="00374A6D">
        <w:rPr>
          <w:rFonts w:ascii="Century Gothic" w:hAnsi="Century Gothic"/>
          <w:sz w:val="24"/>
        </w:rPr>
        <w:t>, 1998</w:t>
      </w:r>
      <w:r w:rsidR="004C5273">
        <w:rPr>
          <w:rFonts w:ascii="Century Gothic" w:hAnsi="Century Gothic"/>
          <w:sz w:val="24"/>
        </w:rPr>
        <w:t>)</w:t>
      </w:r>
      <w:r w:rsidR="0048111D" w:rsidRPr="0048111D">
        <w:rPr>
          <w:rFonts w:ascii="Century Gothic" w:hAnsi="Century Gothic"/>
          <w:sz w:val="24"/>
        </w:rPr>
        <w:t>. It should be kept in mind, however, that when well fertilized, the root crop areas are used for planting of winter cereals, not annual legumes.</w:t>
      </w:r>
    </w:p>
    <w:p w14:paraId="0FBD034D" w14:textId="77777777" w:rsidR="0048111D" w:rsidRDefault="0048111D" w:rsidP="008147F0">
      <w:pPr>
        <w:rPr>
          <w:rFonts w:ascii="Century Gothic" w:hAnsi="Century Gothic"/>
          <w:sz w:val="24"/>
        </w:rPr>
      </w:pPr>
    </w:p>
    <w:p w14:paraId="31EEF31A" w14:textId="48D0324F" w:rsidR="0048111D" w:rsidRPr="00A75ABD" w:rsidRDefault="0048111D" w:rsidP="0048111D">
      <w:pPr>
        <w:spacing w:after="240" w:line="240" w:lineRule="auto"/>
        <w:ind w:left="1145" w:hanging="720"/>
        <w:jc w:val="both"/>
        <w:rPr>
          <w:rFonts w:ascii="Century Gothic" w:hAnsi="Century Gothic"/>
          <w:b/>
          <w:sz w:val="28"/>
          <w:szCs w:val="28"/>
        </w:rPr>
      </w:pPr>
      <w:r>
        <w:rPr>
          <w:rFonts w:ascii="Century Gothic" w:hAnsi="Century Gothic"/>
          <w:b/>
          <w:sz w:val="28"/>
          <w:szCs w:val="28"/>
        </w:rPr>
        <w:t>4.7</w:t>
      </w:r>
      <w:r w:rsidRPr="00A75ABD">
        <w:rPr>
          <w:rFonts w:ascii="Century Gothic" w:hAnsi="Century Gothic"/>
          <w:b/>
          <w:sz w:val="28"/>
          <w:szCs w:val="28"/>
        </w:rPr>
        <w:t xml:space="preserve">. </w:t>
      </w:r>
      <w:r w:rsidRPr="0048111D">
        <w:rPr>
          <w:rFonts w:ascii="Century Gothic" w:hAnsi="Century Gothic"/>
          <w:b/>
          <w:sz w:val="28"/>
          <w:szCs w:val="28"/>
        </w:rPr>
        <w:t>Previous crops for perennial legumes – alfalfa, clover, sainfoin</w:t>
      </w:r>
    </w:p>
    <w:p w14:paraId="6134598B" w14:textId="2E135689" w:rsidR="0048111D" w:rsidRDefault="0048111D" w:rsidP="008147F0">
      <w:pPr>
        <w:jc w:val="both"/>
        <w:rPr>
          <w:rFonts w:ascii="Century Gothic" w:hAnsi="Century Gothic"/>
          <w:sz w:val="24"/>
        </w:rPr>
      </w:pPr>
      <w:r w:rsidRPr="0048111D">
        <w:rPr>
          <w:rFonts w:ascii="Century Gothic" w:hAnsi="Century Gothic"/>
          <w:sz w:val="24"/>
        </w:rPr>
        <w:t>The perennial legumes are grown as pure crops or in grass mixtures with other legumes or cereal grasses</w:t>
      </w:r>
      <w:r w:rsidR="00F13606">
        <w:rPr>
          <w:rFonts w:ascii="Century Gothic" w:hAnsi="Century Gothic"/>
          <w:sz w:val="24"/>
        </w:rPr>
        <w:t xml:space="preserve"> (Photo 11)</w:t>
      </w:r>
      <w:r w:rsidRPr="0048111D">
        <w:rPr>
          <w:rFonts w:ascii="Century Gothic" w:hAnsi="Century Gothic"/>
          <w:sz w:val="24"/>
        </w:rPr>
        <w:t>. They should be planted on well-cultivated and weeds-free areas because they grow slowly during the first year and suffer from weed infestation. Such conditions are available after fertilized and properly grown root crops, which are very good predecessors for the grasses.</w:t>
      </w:r>
    </w:p>
    <w:p w14:paraId="55C4E2BB" w14:textId="77777777" w:rsidR="0048111D" w:rsidRDefault="0048111D" w:rsidP="008147F0">
      <w:pPr>
        <w:rPr>
          <w:rFonts w:ascii="Century Gothic" w:hAnsi="Century Gothic"/>
          <w:sz w:val="24"/>
        </w:rPr>
      </w:pPr>
    </w:p>
    <w:p w14:paraId="02B542A3" w14:textId="6FD6F9CA" w:rsidR="006027C0" w:rsidRDefault="00F13606" w:rsidP="00F13606">
      <w:pPr>
        <w:jc w:val="center"/>
        <w:rPr>
          <w:rFonts w:ascii="Century Gothic" w:hAnsi="Century Gothic"/>
          <w:sz w:val="24"/>
        </w:rPr>
      </w:pPr>
      <w:r w:rsidRPr="00F13606">
        <w:rPr>
          <w:rFonts w:ascii="Century Gothic" w:hAnsi="Century Gothic"/>
          <w:noProof/>
          <w:sz w:val="24"/>
          <w:lang w:val="es-ES" w:eastAsia="es-ES"/>
        </w:rPr>
        <w:drawing>
          <wp:inline distT="0" distB="0" distL="0" distR="0" wp14:anchorId="2539B20C" wp14:editId="69DEE60E">
            <wp:extent cx="2811600" cy="1980000"/>
            <wp:effectExtent l="0" t="0" r="8255" b="1270"/>
            <wp:docPr id="15362" name="Picture 2" descr="Резултат с изображение за clover plant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2" name="Picture 2" descr="Резултат с изображение за clover plant images"/>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2811600" cy="1980000"/>
                    </a:xfrm>
                    <a:prstGeom prst="rect">
                      <a:avLst/>
                    </a:prstGeom>
                    <a:noFill/>
                    <a:extLst/>
                  </pic:spPr>
                </pic:pic>
              </a:graphicData>
            </a:graphic>
          </wp:inline>
        </w:drawing>
      </w:r>
    </w:p>
    <w:p w14:paraId="7ECA075B" w14:textId="0845929D" w:rsidR="006027C0" w:rsidRPr="00F13606" w:rsidRDefault="00F13606" w:rsidP="00F13606">
      <w:pPr>
        <w:jc w:val="center"/>
        <w:rPr>
          <w:rFonts w:ascii="Century Gothic" w:hAnsi="Century Gothic"/>
          <w:sz w:val="24"/>
        </w:rPr>
      </w:pPr>
      <w:r>
        <w:rPr>
          <w:rFonts w:ascii="Century Gothic" w:hAnsi="Century Gothic"/>
          <w:sz w:val="24"/>
        </w:rPr>
        <w:t xml:space="preserve">Photo 11: </w:t>
      </w:r>
      <w:r w:rsidRPr="00F13606">
        <w:rPr>
          <w:rFonts w:ascii="Century Gothic" w:hAnsi="Century Gothic"/>
          <w:sz w:val="24"/>
        </w:rPr>
        <w:t>Clover</w:t>
      </w:r>
      <w:r>
        <w:rPr>
          <w:rFonts w:ascii="Century Gothic" w:hAnsi="Century Gothic"/>
          <w:sz w:val="24"/>
        </w:rPr>
        <w:t xml:space="preserve"> </w:t>
      </w:r>
      <w:r w:rsidRPr="00F13606">
        <w:rPr>
          <w:rFonts w:ascii="Century Gothic" w:hAnsi="Century Gothic"/>
          <w:sz w:val="24"/>
        </w:rPr>
        <w:t>(picture on line at http:// plantvillage.org/en/topics/clover/diseases_and_pests_description_uses_propagation)</w:t>
      </w:r>
    </w:p>
    <w:p w14:paraId="6F921FDA" w14:textId="77777777" w:rsidR="00F13606" w:rsidRDefault="00F13606" w:rsidP="008147F0">
      <w:pPr>
        <w:rPr>
          <w:rFonts w:ascii="Century Gothic" w:hAnsi="Century Gothic"/>
          <w:sz w:val="24"/>
        </w:rPr>
      </w:pPr>
    </w:p>
    <w:p w14:paraId="56F557F6" w14:textId="0C3EC52F" w:rsidR="0048111D" w:rsidRPr="00AB0525" w:rsidRDefault="0048111D" w:rsidP="0048111D">
      <w:pPr>
        <w:pStyle w:val="SectionTitle"/>
        <w:rPr>
          <w:rStyle w:val="Ttulodellibro"/>
          <w:lang w:val="en-US"/>
        </w:rPr>
      </w:pPr>
      <w:r>
        <w:rPr>
          <w:rStyle w:val="Ttulodellibro"/>
          <w:lang w:val="en-US"/>
        </w:rPr>
        <w:t>5</w:t>
      </w:r>
      <w:r w:rsidRPr="00AB0525">
        <w:rPr>
          <w:rStyle w:val="Ttulodellibro"/>
          <w:lang w:val="en-US"/>
        </w:rPr>
        <w:t xml:space="preserve">. </w:t>
      </w:r>
      <w:r w:rsidRPr="0048111D">
        <w:rPr>
          <w:rStyle w:val="Ttulodellibro"/>
          <w:lang w:val="en-US"/>
        </w:rPr>
        <w:t>Classification and basic principles of crop rotations</w:t>
      </w:r>
    </w:p>
    <w:p w14:paraId="1F51CFB3" w14:textId="1AD06893" w:rsidR="00AE4754" w:rsidRDefault="00AE4754" w:rsidP="008147F0">
      <w:pPr>
        <w:jc w:val="both"/>
        <w:rPr>
          <w:rFonts w:ascii="Century Gothic" w:hAnsi="Century Gothic"/>
          <w:sz w:val="24"/>
        </w:rPr>
      </w:pPr>
      <w:r w:rsidRPr="00AE4754">
        <w:rPr>
          <w:rFonts w:ascii="Century Gothic" w:hAnsi="Century Gothic"/>
          <w:sz w:val="24"/>
        </w:rPr>
        <w:t>Depending on the type of the main production, the crop rotations can be divided into three major types: field, forage and specialized. Depending on the number of the fields, crop rotations can be two-, three-, four-, and multi-</w:t>
      </w:r>
      <w:r w:rsidRPr="00AE4754">
        <w:rPr>
          <w:rFonts w:ascii="Century Gothic" w:hAnsi="Century Gothic"/>
          <w:sz w:val="24"/>
        </w:rPr>
        <w:lastRenderedPageBreak/>
        <w:t>field (most often from 5 to 10 fields). The number of fields is important when the crop rotation involves crops, for which the time of planting the crop in the same field is strictly fixed. For example, the best interval for sunflower is 5 years. When there are no crops with such requirements, the number of fields depends on the composition and ratio of the crops and groups of crops, on the area size, and on the type of terrain</w:t>
      </w:r>
      <w:r>
        <w:rPr>
          <w:rFonts w:ascii="Century Gothic" w:hAnsi="Century Gothic"/>
          <w:sz w:val="24"/>
        </w:rPr>
        <w:t>.</w:t>
      </w:r>
    </w:p>
    <w:p w14:paraId="48488AD2" w14:textId="77777777" w:rsidR="00AE4754" w:rsidRPr="00AE4754" w:rsidRDefault="00AE4754" w:rsidP="008147F0">
      <w:pPr>
        <w:jc w:val="both"/>
        <w:rPr>
          <w:rFonts w:ascii="Century Gothic" w:hAnsi="Century Gothic"/>
          <w:sz w:val="24"/>
        </w:rPr>
      </w:pPr>
    </w:p>
    <w:p w14:paraId="719DF9D8" w14:textId="2C1A6AE7" w:rsidR="0048111D" w:rsidRPr="00A75ABD" w:rsidRDefault="0048111D" w:rsidP="0048111D">
      <w:pPr>
        <w:spacing w:after="240" w:line="240" w:lineRule="auto"/>
        <w:ind w:left="1145" w:hanging="720"/>
        <w:jc w:val="both"/>
        <w:rPr>
          <w:rFonts w:ascii="Century Gothic" w:hAnsi="Century Gothic"/>
          <w:b/>
          <w:sz w:val="28"/>
          <w:szCs w:val="28"/>
        </w:rPr>
      </w:pPr>
      <w:r>
        <w:rPr>
          <w:rFonts w:ascii="Century Gothic" w:hAnsi="Century Gothic"/>
          <w:b/>
          <w:sz w:val="28"/>
          <w:szCs w:val="28"/>
        </w:rPr>
        <w:t>5.1</w:t>
      </w:r>
      <w:r w:rsidR="00AE4754">
        <w:rPr>
          <w:rFonts w:ascii="Century Gothic" w:hAnsi="Century Gothic"/>
          <w:b/>
          <w:sz w:val="28"/>
          <w:szCs w:val="28"/>
        </w:rPr>
        <w:t xml:space="preserve">. </w:t>
      </w:r>
      <w:r w:rsidR="00AE4754" w:rsidRPr="00AE4754">
        <w:rPr>
          <w:rFonts w:ascii="Century Gothic" w:hAnsi="Century Gothic"/>
          <w:b/>
          <w:sz w:val="28"/>
          <w:szCs w:val="28"/>
        </w:rPr>
        <w:t>Field crop rotations</w:t>
      </w:r>
    </w:p>
    <w:p w14:paraId="7D3B07A2" w14:textId="2452D9B3" w:rsidR="0048111D" w:rsidRPr="00AE4754" w:rsidRDefault="00AE4754" w:rsidP="004B48A0">
      <w:pPr>
        <w:ind w:left="1571" w:hanging="720"/>
        <w:rPr>
          <w:rFonts w:ascii="Century Gothic" w:hAnsi="Century Gothic"/>
          <w:i/>
          <w:sz w:val="26"/>
          <w:szCs w:val="26"/>
        </w:rPr>
      </w:pPr>
      <w:r w:rsidRPr="00AE4754">
        <w:rPr>
          <w:rFonts w:ascii="Century Gothic" w:hAnsi="Century Gothic"/>
          <w:i/>
          <w:sz w:val="26"/>
          <w:szCs w:val="26"/>
        </w:rPr>
        <w:t>5.1.1. Field crop rotations on non-irrigation areas</w:t>
      </w:r>
    </w:p>
    <w:p w14:paraId="71096816" w14:textId="77777777" w:rsidR="00AE4754" w:rsidRPr="00AE4754" w:rsidRDefault="00AE4754" w:rsidP="008147F0">
      <w:pPr>
        <w:jc w:val="both"/>
        <w:rPr>
          <w:rFonts w:ascii="Century Gothic" w:hAnsi="Century Gothic"/>
          <w:sz w:val="24"/>
        </w:rPr>
      </w:pPr>
      <w:r w:rsidRPr="00AE4754">
        <w:rPr>
          <w:rFonts w:ascii="Century Gothic" w:hAnsi="Century Gothic"/>
          <w:sz w:val="24"/>
        </w:rPr>
        <w:t>When designing field crop rotations for non-irrigation regions, the following issues should be taken into account:</w:t>
      </w:r>
    </w:p>
    <w:p w14:paraId="10EB1625" w14:textId="016CE3F2" w:rsidR="00AE4754" w:rsidRPr="00AE4754" w:rsidRDefault="00AE4754" w:rsidP="008147F0">
      <w:pPr>
        <w:jc w:val="both"/>
        <w:rPr>
          <w:rFonts w:ascii="Century Gothic" w:hAnsi="Century Gothic"/>
          <w:sz w:val="24"/>
        </w:rPr>
      </w:pPr>
      <w:r w:rsidRPr="00AE4754">
        <w:rPr>
          <w:rFonts w:ascii="Century Gothic" w:hAnsi="Century Gothic"/>
          <w:sz w:val="24"/>
        </w:rPr>
        <w:t>1. The rotations should include a minimal number of crops. In most regions, the maximal number of crops in one rotation should be 4-6, and in regions with in</w:t>
      </w:r>
      <w:r>
        <w:rPr>
          <w:rFonts w:ascii="Century Gothic" w:hAnsi="Century Gothic"/>
          <w:sz w:val="24"/>
        </w:rPr>
        <w:t>tensive grain production – 2-3.</w:t>
      </w:r>
    </w:p>
    <w:p w14:paraId="25BD508D" w14:textId="1DE7380D" w:rsidR="00AE4754" w:rsidRPr="00AE4754" w:rsidRDefault="00AE4754" w:rsidP="008147F0">
      <w:pPr>
        <w:jc w:val="both"/>
        <w:rPr>
          <w:rFonts w:ascii="Century Gothic" w:hAnsi="Century Gothic"/>
          <w:sz w:val="24"/>
        </w:rPr>
      </w:pPr>
      <w:r w:rsidRPr="00AE4754">
        <w:rPr>
          <w:rFonts w:ascii="Century Gothic" w:hAnsi="Century Gothic"/>
          <w:sz w:val="24"/>
        </w:rPr>
        <w:t>2. If possible, in a crop rotation only one technical crop should be involved (sunflower, sugar beet, cotton, etc.) with a more specific technology of growing and harvesting. Its relative percent should not be greater than 12.5-25 % from the t</w:t>
      </w:r>
      <w:r>
        <w:rPr>
          <w:rFonts w:ascii="Century Gothic" w:hAnsi="Century Gothic"/>
          <w:sz w:val="24"/>
        </w:rPr>
        <w:t>otal area of the crop rotation.</w:t>
      </w:r>
    </w:p>
    <w:p w14:paraId="6AC7F328" w14:textId="77777777" w:rsidR="00AE4754" w:rsidRPr="00AE4754" w:rsidRDefault="00AE4754" w:rsidP="008147F0">
      <w:pPr>
        <w:jc w:val="both"/>
        <w:rPr>
          <w:rFonts w:ascii="Century Gothic" w:hAnsi="Century Gothic"/>
          <w:sz w:val="24"/>
        </w:rPr>
      </w:pPr>
      <w:r w:rsidRPr="00AE4754">
        <w:rPr>
          <w:rFonts w:ascii="Century Gothic" w:hAnsi="Century Gothic"/>
          <w:sz w:val="24"/>
        </w:rPr>
        <w:t xml:space="preserve">3. The crop rotations should be designed to ensure predominant alternation of deep-root crops with crops with shallow root system, which are not attacked by the same weeds, diseases and pests. Annual legumes or manure-fertilized root crops have to be involved to improve soil fertility. </w:t>
      </w:r>
    </w:p>
    <w:p w14:paraId="13C83FBE" w14:textId="178F0D91" w:rsidR="00AE4754" w:rsidRPr="00AE4754" w:rsidRDefault="00AE4754" w:rsidP="008147F0">
      <w:pPr>
        <w:jc w:val="both"/>
        <w:rPr>
          <w:rFonts w:ascii="Century Gothic" w:hAnsi="Century Gothic"/>
          <w:sz w:val="24"/>
        </w:rPr>
      </w:pPr>
      <w:r w:rsidRPr="00AE4754">
        <w:rPr>
          <w:rFonts w:ascii="Century Gothic" w:hAnsi="Century Gothic"/>
          <w:sz w:val="24"/>
        </w:rPr>
        <w:t xml:space="preserve">4. Alfalfa can be included in such crop rotations; it has to be sown only in fields suitable for its growing </w:t>
      </w:r>
      <w:r w:rsidRPr="000A57A2">
        <w:rPr>
          <w:rFonts w:ascii="Century Gothic" w:hAnsi="Century Gothic"/>
          <w:sz w:val="24"/>
        </w:rPr>
        <w:t>as an emergency extra crop outside the main rotation</w:t>
      </w:r>
      <w:r w:rsidR="000A57A2">
        <w:rPr>
          <w:rFonts w:ascii="Century Gothic" w:hAnsi="Century Gothic"/>
          <w:sz w:val="24"/>
        </w:rPr>
        <w:t>.</w:t>
      </w:r>
      <w:r w:rsidRPr="000A57A2">
        <w:rPr>
          <w:rFonts w:ascii="Century Gothic" w:hAnsi="Century Gothic"/>
          <w:sz w:val="24"/>
        </w:rPr>
        <w:t xml:space="preserve"> </w:t>
      </w:r>
    </w:p>
    <w:p w14:paraId="21205894" w14:textId="77777777" w:rsidR="006753E0" w:rsidRDefault="00AE4754" w:rsidP="008147F0">
      <w:pPr>
        <w:jc w:val="both"/>
        <w:rPr>
          <w:rFonts w:ascii="Century Gothic" w:hAnsi="Century Gothic"/>
          <w:sz w:val="24"/>
        </w:rPr>
      </w:pPr>
      <w:r w:rsidRPr="00AE4754">
        <w:rPr>
          <w:rFonts w:ascii="Century Gothic" w:hAnsi="Century Gothic"/>
          <w:sz w:val="24"/>
        </w:rPr>
        <w:t>The crop rotations are most often the following:</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3969"/>
      </w:tblGrid>
      <w:tr w:rsidR="006753E0" w14:paraId="7FB945D6" w14:textId="77777777" w:rsidTr="006753E0">
        <w:trPr>
          <w:jc w:val="center"/>
        </w:trPr>
        <w:tc>
          <w:tcPr>
            <w:tcW w:w="3969" w:type="dxa"/>
          </w:tcPr>
          <w:p w14:paraId="7998031F" w14:textId="3B8CA4CF" w:rsidR="006753E0" w:rsidRDefault="006753E0" w:rsidP="006753E0">
            <w:pPr>
              <w:spacing w:line="240" w:lineRule="auto"/>
              <w:jc w:val="both"/>
              <w:rPr>
                <w:rFonts w:ascii="Century Gothic" w:hAnsi="Century Gothic"/>
                <w:sz w:val="24"/>
              </w:rPr>
            </w:pPr>
            <w:r w:rsidRPr="006753E0">
              <w:rPr>
                <w:rFonts w:ascii="Century Gothic" w:hAnsi="Century Gothic"/>
                <w:b/>
                <w:sz w:val="24"/>
              </w:rPr>
              <w:t>1</w:t>
            </w:r>
            <w:r w:rsidRPr="006753E0">
              <w:rPr>
                <w:rFonts w:ascii="Century Gothic" w:hAnsi="Century Gothic"/>
                <w:b/>
                <w:sz w:val="24"/>
                <w:vertAlign w:val="superscript"/>
              </w:rPr>
              <w:t>st</w:t>
            </w:r>
            <w:r w:rsidRPr="006753E0">
              <w:rPr>
                <w:rFonts w:ascii="Century Gothic" w:hAnsi="Century Gothic"/>
                <w:b/>
                <w:sz w:val="24"/>
              </w:rPr>
              <w:t xml:space="preserve"> field</w:t>
            </w:r>
            <w:r w:rsidRPr="00AE4754">
              <w:rPr>
                <w:rFonts w:ascii="Century Gothic" w:hAnsi="Century Gothic"/>
                <w:sz w:val="24"/>
              </w:rPr>
              <w:t xml:space="preserve"> – a leguminous crop</w:t>
            </w:r>
            <w:r>
              <w:rPr>
                <w:rFonts w:ascii="Century Gothic" w:hAnsi="Century Gothic"/>
                <w:sz w:val="24"/>
              </w:rPr>
              <w:t>;</w:t>
            </w:r>
          </w:p>
        </w:tc>
        <w:tc>
          <w:tcPr>
            <w:tcW w:w="3969" w:type="dxa"/>
          </w:tcPr>
          <w:p w14:paraId="57BCC408" w14:textId="23D11DB4" w:rsidR="006753E0" w:rsidRDefault="006753E0" w:rsidP="006753E0">
            <w:pPr>
              <w:spacing w:line="240" w:lineRule="auto"/>
              <w:jc w:val="both"/>
              <w:rPr>
                <w:rFonts w:ascii="Century Gothic" w:hAnsi="Century Gothic"/>
                <w:sz w:val="24"/>
              </w:rPr>
            </w:pPr>
            <w:r w:rsidRPr="006753E0">
              <w:rPr>
                <w:rFonts w:ascii="Century Gothic" w:hAnsi="Century Gothic"/>
                <w:b/>
                <w:sz w:val="24"/>
              </w:rPr>
              <w:t>3</w:t>
            </w:r>
            <w:r w:rsidRPr="006753E0">
              <w:rPr>
                <w:rFonts w:ascii="Century Gothic" w:hAnsi="Century Gothic"/>
                <w:b/>
                <w:sz w:val="24"/>
                <w:vertAlign w:val="superscript"/>
              </w:rPr>
              <w:t xml:space="preserve">rd </w:t>
            </w:r>
            <w:r w:rsidRPr="006753E0">
              <w:rPr>
                <w:rFonts w:ascii="Century Gothic" w:hAnsi="Century Gothic"/>
                <w:b/>
                <w:sz w:val="24"/>
              </w:rPr>
              <w:t>field</w:t>
            </w:r>
            <w:r w:rsidRPr="00AE4754">
              <w:rPr>
                <w:rFonts w:ascii="Century Gothic" w:hAnsi="Century Gothic"/>
                <w:sz w:val="24"/>
              </w:rPr>
              <w:t xml:space="preserve"> – a root crop</w:t>
            </w:r>
            <w:r>
              <w:rPr>
                <w:rFonts w:ascii="Century Gothic" w:hAnsi="Century Gothic"/>
                <w:sz w:val="24"/>
              </w:rPr>
              <w:t>;</w:t>
            </w:r>
          </w:p>
        </w:tc>
      </w:tr>
      <w:tr w:rsidR="006753E0" w14:paraId="4118C4DD" w14:textId="77777777" w:rsidTr="006753E0">
        <w:trPr>
          <w:jc w:val="center"/>
        </w:trPr>
        <w:tc>
          <w:tcPr>
            <w:tcW w:w="3969" w:type="dxa"/>
          </w:tcPr>
          <w:p w14:paraId="01B92845" w14:textId="54BF80FC" w:rsidR="006753E0" w:rsidRDefault="006753E0" w:rsidP="006753E0">
            <w:pPr>
              <w:spacing w:line="240" w:lineRule="auto"/>
              <w:jc w:val="both"/>
              <w:rPr>
                <w:rFonts w:ascii="Century Gothic" w:hAnsi="Century Gothic"/>
                <w:sz w:val="24"/>
              </w:rPr>
            </w:pPr>
            <w:r w:rsidRPr="006753E0">
              <w:rPr>
                <w:rFonts w:ascii="Century Gothic" w:hAnsi="Century Gothic"/>
                <w:b/>
                <w:sz w:val="24"/>
              </w:rPr>
              <w:t>2</w:t>
            </w:r>
            <w:r w:rsidRPr="006753E0">
              <w:rPr>
                <w:rFonts w:ascii="Century Gothic" w:hAnsi="Century Gothic"/>
                <w:b/>
                <w:sz w:val="24"/>
                <w:vertAlign w:val="superscript"/>
              </w:rPr>
              <w:t>nd</w:t>
            </w:r>
            <w:r w:rsidRPr="006753E0">
              <w:rPr>
                <w:rFonts w:ascii="Century Gothic" w:hAnsi="Century Gothic"/>
                <w:b/>
                <w:sz w:val="24"/>
              </w:rPr>
              <w:t xml:space="preserve"> field</w:t>
            </w:r>
            <w:r w:rsidRPr="00AE4754">
              <w:rPr>
                <w:rFonts w:ascii="Century Gothic" w:hAnsi="Century Gothic"/>
                <w:sz w:val="24"/>
              </w:rPr>
              <w:t xml:space="preserve"> – a winter cereal crop</w:t>
            </w:r>
            <w:r>
              <w:rPr>
                <w:rFonts w:ascii="Century Gothic" w:hAnsi="Century Gothic"/>
                <w:sz w:val="24"/>
              </w:rPr>
              <w:t>;</w:t>
            </w:r>
          </w:p>
        </w:tc>
        <w:tc>
          <w:tcPr>
            <w:tcW w:w="3969" w:type="dxa"/>
          </w:tcPr>
          <w:p w14:paraId="374A868E" w14:textId="354A516D" w:rsidR="006753E0" w:rsidRDefault="006753E0" w:rsidP="006753E0">
            <w:pPr>
              <w:spacing w:line="240" w:lineRule="auto"/>
              <w:jc w:val="both"/>
              <w:rPr>
                <w:rFonts w:ascii="Century Gothic" w:hAnsi="Century Gothic"/>
                <w:sz w:val="24"/>
              </w:rPr>
            </w:pPr>
            <w:r w:rsidRPr="006753E0">
              <w:rPr>
                <w:rFonts w:ascii="Century Gothic" w:hAnsi="Century Gothic"/>
                <w:b/>
                <w:sz w:val="24"/>
              </w:rPr>
              <w:t>4</w:t>
            </w:r>
            <w:r w:rsidRPr="006753E0">
              <w:rPr>
                <w:rFonts w:ascii="Century Gothic" w:hAnsi="Century Gothic"/>
                <w:b/>
                <w:sz w:val="24"/>
                <w:vertAlign w:val="superscript"/>
              </w:rPr>
              <w:t>th</w:t>
            </w:r>
            <w:r w:rsidRPr="006753E0">
              <w:rPr>
                <w:rFonts w:ascii="Century Gothic" w:hAnsi="Century Gothic"/>
                <w:b/>
                <w:sz w:val="24"/>
              </w:rPr>
              <w:t xml:space="preserve"> field</w:t>
            </w:r>
            <w:r w:rsidRPr="00AE4754">
              <w:rPr>
                <w:rFonts w:ascii="Century Gothic" w:hAnsi="Century Gothic"/>
                <w:sz w:val="24"/>
              </w:rPr>
              <w:t xml:space="preserve"> – a winter cereal crop.</w:t>
            </w:r>
          </w:p>
        </w:tc>
      </w:tr>
    </w:tbl>
    <w:p w14:paraId="2F983B52" w14:textId="77777777" w:rsidR="006753E0" w:rsidRPr="00AE4754" w:rsidRDefault="006753E0" w:rsidP="008147F0">
      <w:pPr>
        <w:jc w:val="both"/>
        <w:rPr>
          <w:rFonts w:ascii="Century Gothic" w:hAnsi="Century Gothic"/>
          <w:sz w:val="24"/>
        </w:rPr>
      </w:pPr>
    </w:p>
    <w:p w14:paraId="68D03115" w14:textId="529B6C58" w:rsidR="006753E0" w:rsidRDefault="00AE4754" w:rsidP="008147F0">
      <w:pPr>
        <w:jc w:val="both"/>
        <w:rPr>
          <w:rFonts w:ascii="Century Gothic" w:hAnsi="Century Gothic"/>
          <w:sz w:val="24"/>
        </w:rPr>
      </w:pPr>
      <w:r w:rsidRPr="00AE4754">
        <w:rPr>
          <w:rFonts w:ascii="Century Gothic" w:hAnsi="Century Gothic"/>
          <w:sz w:val="24"/>
        </w:rPr>
        <w:t>Apart from annual crops, the field crop rotations under non-irrigation conditions can also include perennial leguminous grasses. This is an example of a crop rotation involving alfalfa:</w:t>
      </w:r>
    </w:p>
    <w:p w14:paraId="7E2879F9" w14:textId="77777777" w:rsidR="006753E0" w:rsidRDefault="006753E0" w:rsidP="008147F0">
      <w:pPr>
        <w:jc w:val="both"/>
        <w:rPr>
          <w:rFonts w:ascii="Century Gothic" w:hAnsi="Century Gothic"/>
          <w:sz w:val="24"/>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3969"/>
      </w:tblGrid>
      <w:tr w:rsidR="006753E0" w14:paraId="7602E9E6" w14:textId="77777777" w:rsidTr="00294210">
        <w:trPr>
          <w:jc w:val="center"/>
        </w:trPr>
        <w:tc>
          <w:tcPr>
            <w:tcW w:w="3969" w:type="dxa"/>
          </w:tcPr>
          <w:p w14:paraId="5BF138B5" w14:textId="4672AA99" w:rsidR="006753E0" w:rsidRDefault="006753E0" w:rsidP="00294210">
            <w:pPr>
              <w:spacing w:line="240" w:lineRule="auto"/>
              <w:jc w:val="both"/>
              <w:rPr>
                <w:rFonts w:ascii="Century Gothic" w:hAnsi="Century Gothic"/>
                <w:sz w:val="24"/>
              </w:rPr>
            </w:pPr>
            <w:r w:rsidRPr="006753E0">
              <w:rPr>
                <w:rFonts w:ascii="Century Gothic" w:hAnsi="Century Gothic"/>
                <w:b/>
                <w:sz w:val="24"/>
              </w:rPr>
              <w:t>1</w:t>
            </w:r>
            <w:r w:rsidRPr="006753E0">
              <w:rPr>
                <w:rFonts w:ascii="Century Gothic" w:hAnsi="Century Gothic"/>
                <w:b/>
                <w:sz w:val="24"/>
                <w:vertAlign w:val="superscript"/>
              </w:rPr>
              <w:t>st</w:t>
            </w:r>
            <w:r w:rsidRPr="006753E0">
              <w:rPr>
                <w:rFonts w:ascii="Century Gothic" w:hAnsi="Century Gothic"/>
                <w:b/>
                <w:sz w:val="24"/>
              </w:rPr>
              <w:t xml:space="preserve"> field</w:t>
            </w:r>
            <w:r w:rsidRPr="00AE4754">
              <w:rPr>
                <w:rFonts w:ascii="Century Gothic" w:hAnsi="Century Gothic"/>
                <w:sz w:val="24"/>
              </w:rPr>
              <w:t xml:space="preserve"> – a leguminous crop</w:t>
            </w:r>
            <w:r>
              <w:rPr>
                <w:rFonts w:ascii="Century Gothic" w:hAnsi="Century Gothic"/>
                <w:sz w:val="24"/>
              </w:rPr>
              <w:t>;</w:t>
            </w:r>
          </w:p>
        </w:tc>
        <w:tc>
          <w:tcPr>
            <w:tcW w:w="3969" w:type="dxa"/>
          </w:tcPr>
          <w:p w14:paraId="50194F45" w14:textId="14386585" w:rsidR="006753E0" w:rsidRDefault="006753E0" w:rsidP="00294210">
            <w:pPr>
              <w:spacing w:line="240" w:lineRule="auto"/>
              <w:jc w:val="both"/>
              <w:rPr>
                <w:rFonts w:ascii="Century Gothic" w:hAnsi="Century Gothic"/>
                <w:sz w:val="24"/>
              </w:rPr>
            </w:pPr>
            <w:r w:rsidRPr="006753E0">
              <w:rPr>
                <w:rFonts w:ascii="Century Gothic" w:hAnsi="Century Gothic"/>
                <w:b/>
                <w:sz w:val="24"/>
              </w:rPr>
              <w:t>3</w:t>
            </w:r>
            <w:r w:rsidRPr="006753E0">
              <w:rPr>
                <w:rFonts w:ascii="Century Gothic" w:hAnsi="Century Gothic"/>
                <w:b/>
                <w:sz w:val="24"/>
                <w:vertAlign w:val="superscript"/>
              </w:rPr>
              <w:t>rd</w:t>
            </w:r>
            <w:r w:rsidRPr="006753E0">
              <w:rPr>
                <w:rFonts w:ascii="Century Gothic" w:hAnsi="Century Gothic"/>
                <w:b/>
                <w:sz w:val="24"/>
              </w:rPr>
              <w:t xml:space="preserve"> field</w:t>
            </w:r>
            <w:r w:rsidRPr="00AE4754">
              <w:rPr>
                <w:rFonts w:ascii="Century Gothic" w:hAnsi="Century Gothic"/>
                <w:sz w:val="24"/>
              </w:rPr>
              <w:t xml:space="preserve"> – a root crop</w:t>
            </w:r>
            <w:r>
              <w:rPr>
                <w:rFonts w:ascii="Century Gothic" w:hAnsi="Century Gothic"/>
                <w:sz w:val="24"/>
              </w:rPr>
              <w:t>;</w:t>
            </w:r>
          </w:p>
        </w:tc>
      </w:tr>
      <w:tr w:rsidR="006753E0" w14:paraId="265FBF19" w14:textId="77777777" w:rsidTr="00294210">
        <w:trPr>
          <w:jc w:val="center"/>
        </w:trPr>
        <w:tc>
          <w:tcPr>
            <w:tcW w:w="3969" w:type="dxa"/>
          </w:tcPr>
          <w:p w14:paraId="68D4029B" w14:textId="380789A6" w:rsidR="006753E0" w:rsidRDefault="006753E0" w:rsidP="00294210">
            <w:pPr>
              <w:spacing w:line="240" w:lineRule="auto"/>
              <w:jc w:val="both"/>
              <w:rPr>
                <w:rFonts w:ascii="Century Gothic" w:hAnsi="Century Gothic"/>
                <w:sz w:val="24"/>
              </w:rPr>
            </w:pPr>
            <w:r w:rsidRPr="006753E0">
              <w:rPr>
                <w:rFonts w:ascii="Century Gothic" w:hAnsi="Century Gothic"/>
                <w:b/>
                <w:sz w:val="24"/>
              </w:rPr>
              <w:t>2</w:t>
            </w:r>
            <w:r w:rsidRPr="006753E0">
              <w:rPr>
                <w:rFonts w:ascii="Century Gothic" w:hAnsi="Century Gothic"/>
                <w:b/>
                <w:sz w:val="24"/>
                <w:vertAlign w:val="superscript"/>
              </w:rPr>
              <w:t xml:space="preserve">nd </w:t>
            </w:r>
            <w:r w:rsidRPr="006753E0">
              <w:rPr>
                <w:rFonts w:ascii="Century Gothic" w:hAnsi="Century Gothic"/>
                <w:b/>
                <w:sz w:val="24"/>
              </w:rPr>
              <w:t>field</w:t>
            </w:r>
            <w:r w:rsidRPr="00AE4754">
              <w:rPr>
                <w:rFonts w:ascii="Century Gothic" w:hAnsi="Century Gothic"/>
                <w:sz w:val="24"/>
              </w:rPr>
              <w:t xml:space="preserve"> – a winter cereal crop</w:t>
            </w:r>
            <w:r>
              <w:rPr>
                <w:rFonts w:ascii="Century Gothic" w:hAnsi="Century Gothic"/>
                <w:sz w:val="24"/>
              </w:rPr>
              <w:t>;</w:t>
            </w:r>
          </w:p>
        </w:tc>
        <w:tc>
          <w:tcPr>
            <w:tcW w:w="3969" w:type="dxa"/>
          </w:tcPr>
          <w:p w14:paraId="2874DD6F" w14:textId="3083AC38" w:rsidR="006753E0" w:rsidRDefault="006753E0" w:rsidP="00294210">
            <w:pPr>
              <w:spacing w:line="240" w:lineRule="auto"/>
              <w:jc w:val="both"/>
              <w:rPr>
                <w:rFonts w:ascii="Century Gothic" w:hAnsi="Century Gothic"/>
                <w:sz w:val="24"/>
              </w:rPr>
            </w:pPr>
            <w:r w:rsidRPr="006753E0">
              <w:rPr>
                <w:rFonts w:ascii="Century Gothic" w:hAnsi="Century Gothic"/>
                <w:b/>
                <w:sz w:val="24"/>
              </w:rPr>
              <w:t>4</w:t>
            </w:r>
            <w:r w:rsidRPr="006753E0">
              <w:rPr>
                <w:rFonts w:ascii="Century Gothic" w:hAnsi="Century Gothic"/>
                <w:b/>
                <w:sz w:val="24"/>
                <w:vertAlign w:val="superscript"/>
              </w:rPr>
              <w:t>th</w:t>
            </w:r>
            <w:r w:rsidRPr="006753E0">
              <w:rPr>
                <w:rFonts w:ascii="Century Gothic" w:hAnsi="Century Gothic"/>
                <w:b/>
                <w:sz w:val="24"/>
              </w:rPr>
              <w:t xml:space="preserve"> field</w:t>
            </w:r>
            <w:r w:rsidRPr="00AE4754">
              <w:rPr>
                <w:rFonts w:ascii="Century Gothic" w:hAnsi="Century Gothic"/>
                <w:sz w:val="24"/>
              </w:rPr>
              <w:t xml:space="preserve"> – a winter cereal crop.</w:t>
            </w:r>
          </w:p>
        </w:tc>
      </w:tr>
    </w:tbl>
    <w:p w14:paraId="15F7F23C" w14:textId="77777777" w:rsidR="006753E0" w:rsidRDefault="006753E0" w:rsidP="008147F0">
      <w:pPr>
        <w:jc w:val="both"/>
        <w:rPr>
          <w:rFonts w:ascii="Century Gothic" w:hAnsi="Century Gothic"/>
          <w:sz w:val="24"/>
        </w:rPr>
      </w:pPr>
    </w:p>
    <w:p w14:paraId="2F5F4778" w14:textId="4573B6E5" w:rsidR="006F43CF" w:rsidRPr="00AE4754" w:rsidRDefault="006F43CF" w:rsidP="004B48A0">
      <w:pPr>
        <w:ind w:left="1571" w:hanging="720"/>
        <w:rPr>
          <w:rFonts w:ascii="Century Gothic" w:hAnsi="Century Gothic"/>
          <w:i/>
          <w:sz w:val="26"/>
          <w:szCs w:val="26"/>
        </w:rPr>
      </w:pPr>
      <w:r>
        <w:rPr>
          <w:rFonts w:ascii="Century Gothic" w:hAnsi="Century Gothic"/>
          <w:i/>
          <w:sz w:val="26"/>
          <w:szCs w:val="26"/>
        </w:rPr>
        <w:t>5.1.2</w:t>
      </w:r>
      <w:r w:rsidRPr="00AE4754">
        <w:rPr>
          <w:rFonts w:ascii="Century Gothic" w:hAnsi="Century Gothic"/>
          <w:i/>
          <w:sz w:val="26"/>
          <w:szCs w:val="26"/>
        </w:rPr>
        <w:t xml:space="preserve">. </w:t>
      </w:r>
      <w:r w:rsidRPr="006F43CF">
        <w:rPr>
          <w:rFonts w:ascii="Century Gothic" w:hAnsi="Century Gothic"/>
          <w:i/>
          <w:sz w:val="26"/>
          <w:szCs w:val="26"/>
        </w:rPr>
        <w:t>Field crop rotations in irrigated areas</w:t>
      </w:r>
    </w:p>
    <w:p w14:paraId="2C5AA4E2" w14:textId="714D3841" w:rsidR="004662CB" w:rsidRPr="004662CB" w:rsidRDefault="004662CB" w:rsidP="008147F0">
      <w:pPr>
        <w:jc w:val="both"/>
        <w:rPr>
          <w:rFonts w:ascii="Century Gothic" w:hAnsi="Century Gothic"/>
          <w:sz w:val="24"/>
        </w:rPr>
      </w:pPr>
      <w:r w:rsidRPr="004662CB">
        <w:rPr>
          <w:rFonts w:ascii="Century Gothic" w:hAnsi="Century Gothic"/>
          <w:sz w:val="24"/>
        </w:rPr>
        <w:t>Alfalfa and clover, which give high yields of forage rich in proteins and vitamins and have low cost, are suitable for growing under irrigation conditions. Among the annual crops, the more intensive root crops – maize, sugar beet, vegetable crops, cotton, and some fodder crops – are most often cultivated in irrigated areas. Wheat and barley also respond well to irrigation, and their comparatively early harvestin</w:t>
      </w:r>
      <w:r w:rsidR="00B460D5">
        <w:rPr>
          <w:rFonts w:ascii="Century Gothic" w:hAnsi="Century Gothic"/>
          <w:sz w:val="24"/>
        </w:rPr>
        <w:t>g allows growing a second crop.</w:t>
      </w:r>
    </w:p>
    <w:p w14:paraId="2C7445B9" w14:textId="0E3CF54D" w:rsidR="004662CB" w:rsidRPr="004662CB" w:rsidRDefault="004662CB" w:rsidP="008147F0">
      <w:pPr>
        <w:jc w:val="both"/>
        <w:rPr>
          <w:rFonts w:ascii="Century Gothic" w:hAnsi="Century Gothic"/>
          <w:sz w:val="24"/>
        </w:rPr>
      </w:pPr>
      <w:r w:rsidRPr="004662CB">
        <w:rPr>
          <w:rFonts w:ascii="Century Gothic" w:hAnsi="Century Gothic"/>
          <w:sz w:val="24"/>
        </w:rPr>
        <w:t>Crop rotations in irrigated areas can or cannot involve perennia</w:t>
      </w:r>
      <w:r w:rsidR="00B460D5">
        <w:rPr>
          <w:rFonts w:ascii="Century Gothic" w:hAnsi="Century Gothic"/>
          <w:sz w:val="24"/>
        </w:rPr>
        <w:t>l grasses.</w:t>
      </w:r>
    </w:p>
    <w:p w14:paraId="03A398F6" w14:textId="08F08E56" w:rsidR="004662CB" w:rsidRPr="004662CB" w:rsidRDefault="004662CB" w:rsidP="008147F0">
      <w:pPr>
        <w:jc w:val="both"/>
        <w:rPr>
          <w:rFonts w:ascii="Century Gothic" w:hAnsi="Century Gothic"/>
          <w:sz w:val="24"/>
        </w:rPr>
      </w:pPr>
      <w:r w:rsidRPr="004662CB">
        <w:rPr>
          <w:rFonts w:ascii="Century Gothic" w:hAnsi="Century Gothic"/>
          <w:sz w:val="24"/>
        </w:rPr>
        <w:t>Alfalfa and the other leguminous crops take up the free atmospheric nitrogen with the help of nodule bacteria and enrich the soil with this nutrient. The powerful roots of alfalfa penetrate deep down the soil profile. When the roots decay, a large amount of humus is accumulated and multiple voids are formed in soil. This improves porosity, water retention capacity and water permeability. Nevertheless, the decisive reasons for involving alfalfa in the crop rotations are economic considerations. The crop rotations with alfalfa should be introduced only when necessary to meet the demands of animal husbandry for forage</w:t>
      </w:r>
      <w:r w:rsidR="00B460D5">
        <w:rPr>
          <w:rFonts w:ascii="Century Gothic" w:hAnsi="Century Gothic"/>
          <w:sz w:val="24"/>
        </w:rPr>
        <w:t xml:space="preserve"> rich in proteins and vitamins.</w:t>
      </w:r>
    </w:p>
    <w:p w14:paraId="362FC52C" w14:textId="77777777" w:rsidR="004662CB" w:rsidRPr="004662CB" w:rsidRDefault="004662CB" w:rsidP="008147F0">
      <w:pPr>
        <w:jc w:val="both"/>
        <w:rPr>
          <w:rFonts w:ascii="Century Gothic" w:hAnsi="Century Gothic"/>
          <w:sz w:val="24"/>
        </w:rPr>
      </w:pPr>
      <w:r w:rsidRPr="004662CB">
        <w:rPr>
          <w:rFonts w:ascii="Century Gothic" w:hAnsi="Century Gothic"/>
          <w:sz w:val="24"/>
        </w:rPr>
        <w:t>An important peculiarity of crop rotations in irrigated areas is that they can be supplemented with additional crops. The additional cropping can be done as follows:</w:t>
      </w:r>
    </w:p>
    <w:p w14:paraId="61ABFE7A" w14:textId="5056360A" w:rsidR="004662CB" w:rsidRPr="004662CB" w:rsidRDefault="004662CB" w:rsidP="008147F0">
      <w:pPr>
        <w:jc w:val="both"/>
        <w:rPr>
          <w:rFonts w:ascii="Century Gothic" w:hAnsi="Century Gothic"/>
          <w:sz w:val="24"/>
        </w:rPr>
      </w:pPr>
      <w:r w:rsidRPr="004662CB">
        <w:rPr>
          <w:rFonts w:ascii="Century Gothic" w:hAnsi="Century Gothic"/>
          <w:sz w:val="24"/>
        </w:rPr>
        <w:t>Growing a second crop. The second crop follows crops harvested during the first half of summer. The second crop is harvested in autumn and usually spring plants are cultivated after them. A second crop following barley and wheat is most common in Bulgaria. Most often, this second crop is forage maize. Some vegetable plants – cabbage, tomatoes, cucumbers, beans, peas, etc. – are often</w:t>
      </w:r>
      <w:r w:rsidR="00B460D5">
        <w:rPr>
          <w:rFonts w:ascii="Century Gothic" w:hAnsi="Century Gothic"/>
          <w:sz w:val="24"/>
        </w:rPr>
        <w:t xml:space="preserve"> grown as second crops as well.</w:t>
      </w:r>
    </w:p>
    <w:p w14:paraId="1E4E71D4" w14:textId="15C03B9F" w:rsidR="004662CB" w:rsidRPr="004662CB" w:rsidRDefault="004662CB" w:rsidP="008147F0">
      <w:pPr>
        <w:jc w:val="both"/>
        <w:rPr>
          <w:rFonts w:ascii="Century Gothic" w:hAnsi="Century Gothic"/>
          <w:sz w:val="24"/>
        </w:rPr>
      </w:pPr>
      <w:r w:rsidRPr="004662CB">
        <w:rPr>
          <w:rFonts w:ascii="Century Gothic" w:hAnsi="Century Gothic"/>
          <w:sz w:val="24"/>
        </w:rPr>
        <w:t xml:space="preserve">Growing winter intermediate crops (pre-cropping). Pre-crops are sown in autumn (September – October) and are harvested before planting of the </w:t>
      </w:r>
      <w:r w:rsidRPr="004662CB">
        <w:rPr>
          <w:rFonts w:ascii="Century Gothic" w:hAnsi="Century Gothic"/>
          <w:sz w:val="24"/>
        </w:rPr>
        <w:lastRenderedPageBreak/>
        <w:t>main crop (usually at the end the end of April – first half of May). Winter rye, winter vetch, and repko (a hybrid of winter rape with Chinese cabbage) are most suitable for pre-crops. This method of additional cropping is particularly applicable on sloping terrains to reduce water erosion. The intermediate crops can also be used for green fertilization (sideration). Legumes (forage pea, lupine, melilot), which develop fast in spring and decompose quickly after plowing, are suitable siderates. The green mass should be plowed at least 10-15 days before sowing (t</w:t>
      </w:r>
      <w:r w:rsidR="00B460D5">
        <w:rPr>
          <w:rFonts w:ascii="Century Gothic" w:hAnsi="Century Gothic"/>
          <w:sz w:val="24"/>
        </w:rPr>
        <w:t>ransplanting) of the main crop.</w:t>
      </w:r>
    </w:p>
    <w:p w14:paraId="42718DE2" w14:textId="6904A6C5" w:rsidR="004662CB" w:rsidRPr="004662CB" w:rsidRDefault="004662CB" w:rsidP="008147F0">
      <w:pPr>
        <w:jc w:val="both"/>
        <w:rPr>
          <w:rFonts w:ascii="Century Gothic" w:hAnsi="Century Gothic"/>
          <w:sz w:val="24"/>
        </w:rPr>
      </w:pPr>
      <w:r w:rsidRPr="004662CB">
        <w:rPr>
          <w:rFonts w:ascii="Century Gothic" w:hAnsi="Century Gothic"/>
          <w:sz w:val="24"/>
        </w:rPr>
        <w:t>Growing of spring pre-crops. Spring pre-crops are sown in spring and harvested before planting of the main crop. Peas for hay is most often sown as a pre-crop of tobacco, maize, etc. The early potatoes, spring vetc</w:t>
      </w:r>
      <w:r w:rsidR="00B460D5">
        <w:rPr>
          <w:rFonts w:ascii="Century Gothic" w:hAnsi="Century Gothic"/>
          <w:sz w:val="24"/>
        </w:rPr>
        <w:t>h and others are also suitable.</w:t>
      </w:r>
    </w:p>
    <w:p w14:paraId="0D831F9E" w14:textId="77777777" w:rsidR="0024203A" w:rsidRDefault="004662CB" w:rsidP="008147F0">
      <w:pPr>
        <w:jc w:val="both"/>
        <w:rPr>
          <w:rFonts w:ascii="Century Gothic" w:hAnsi="Century Gothic"/>
          <w:sz w:val="24"/>
        </w:rPr>
      </w:pPr>
      <w:r w:rsidRPr="004662CB">
        <w:rPr>
          <w:rFonts w:ascii="Century Gothic" w:hAnsi="Century Gothic"/>
          <w:sz w:val="24"/>
        </w:rPr>
        <w:t>The following is an example of crop rotation:</w:t>
      </w:r>
    </w:p>
    <w:tbl>
      <w:tblPr>
        <w:tblStyle w:val="Tablaconcuadrcul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1"/>
        <w:gridCol w:w="4551"/>
      </w:tblGrid>
      <w:tr w:rsidR="0024203A" w14:paraId="416CB034" w14:textId="77777777" w:rsidTr="0024203A">
        <w:tc>
          <w:tcPr>
            <w:tcW w:w="4551" w:type="dxa"/>
          </w:tcPr>
          <w:p w14:paraId="3B65871B" w14:textId="254E49E3" w:rsidR="0024203A" w:rsidRDefault="0024203A" w:rsidP="0024203A">
            <w:pPr>
              <w:spacing w:line="240" w:lineRule="auto"/>
              <w:jc w:val="both"/>
              <w:rPr>
                <w:rFonts w:ascii="Century Gothic" w:hAnsi="Century Gothic"/>
                <w:sz w:val="24"/>
              </w:rPr>
            </w:pPr>
            <w:r w:rsidRPr="0024203A">
              <w:rPr>
                <w:rFonts w:ascii="Century Gothic" w:hAnsi="Century Gothic"/>
                <w:b/>
                <w:sz w:val="24"/>
              </w:rPr>
              <w:t>1</w:t>
            </w:r>
            <w:r w:rsidRPr="0024203A">
              <w:rPr>
                <w:rFonts w:ascii="Century Gothic" w:hAnsi="Century Gothic"/>
                <w:b/>
                <w:sz w:val="24"/>
                <w:vertAlign w:val="superscript"/>
              </w:rPr>
              <w:t>st</w:t>
            </w:r>
            <w:r w:rsidRPr="0024203A">
              <w:rPr>
                <w:rFonts w:ascii="Century Gothic" w:hAnsi="Century Gothic"/>
                <w:b/>
                <w:sz w:val="24"/>
              </w:rPr>
              <w:t xml:space="preserve"> field</w:t>
            </w:r>
            <w:r w:rsidRPr="004662CB">
              <w:rPr>
                <w:rFonts w:ascii="Century Gothic" w:hAnsi="Century Gothic"/>
                <w:sz w:val="24"/>
              </w:rPr>
              <w:t xml:space="preserve"> – alfalfa (З-year usage);</w:t>
            </w:r>
          </w:p>
        </w:tc>
        <w:tc>
          <w:tcPr>
            <w:tcW w:w="4551" w:type="dxa"/>
          </w:tcPr>
          <w:p w14:paraId="40FCE868" w14:textId="5C1B1796" w:rsidR="0024203A" w:rsidRDefault="0024203A" w:rsidP="0024203A">
            <w:pPr>
              <w:spacing w:line="240" w:lineRule="auto"/>
              <w:jc w:val="both"/>
              <w:rPr>
                <w:rFonts w:ascii="Century Gothic" w:hAnsi="Century Gothic"/>
                <w:sz w:val="24"/>
              </w:rPr>
            </w:pPr>
            <w:r w:rsidRPr="0024203A">
              <w:rPr>
                <w:rFonts w:ascii="Century Gothic" w:hAnsi="Century Gothic"/>
                <w:b/>
                <w:sz w:val="24"/>
              </w:rPr>
              <w:t>4</w:t>
            </w:r>
            <w:r w:rsidRPr="0024203A">
              <w:rPr>
                <w:rFonts w:ascii="Century Gothic" w:hAnsi="Century Gothic"/>
                <w:b/>
                <w:sz w:val="24"/>
                <w:vertAlign w:val="superscript"/>
              </w:rPr>
              <w:t>th</w:t>
            </w:r>
            <w:r w:rsidRPr="0024203A">
              <w:rPr>
                <w:rFonts w:ascii="Century Gothic" w:hAnsi="Century Gothic"/>
                <w:b/>
                <w:sz w:val="24"/>
              </w:rPr>
              <w:t xml:space="preserve"> field</w:t>
            </w:r>
            <w:r w:rsidRPr="004662CB">
              <w:rPr>
                <w:rFonts w:ascii="Century Gothic" w:hAnsi="Century Gothic"/>
                <w:sz w:val="24"/>
              </w:rPr>
              <w:t xml:space="preserve"> – sugar beet;</w:t>
            </w:r>
          </w:p>
        </w:tc>
      </w:tr>
      <w:tr w:rsidR="0024203A" w14:paraId="124B05A3" w14:textId="77777777" w:rsidTr="0024203A">
        <w:tc>
          <w:tcPr>
            <w:tcW w:w="4551" w:type="dxa"/>
          </w:tcPr>
          <w:p w14:paraId="01B08D3E" w14:textId="01910CAB" w:rsidR="0024203A" w:rsidRDefault="0024203A" w:rsidP="0024203A">
            <w:pPr>
              <w:spacing w:line="240" w:lineRule="auto"/>
              <w:jc w:val="both"/>
              <w:rPr>
                <w:rFonts w:ascii="Century Gothic" w:hAnsi="Century Gothic"/>
                <w:sz w:val="24"/>
              </w:rPr>
            </w:pPr>
            <w:r w:rsidRPr="0024203A">
              <w:rPr>
                <w:rFonts w:ascii="Century Gothic" w:hAnsi="Century Gothic"/>
                <w:b/>
                <w:sz w:val="24"/>
              </w:rPr>
              <w:t>2</w:t>
            </w:r>
            <w:r w:rsidRPr="0024203A">
              <w:rPr>
                <w:rFonts w:ascii="Century Gothic" w:hAnsi="Century Gothic"/>
                <w:b/>
                <w:sz w:val="24"/>
                <w:vertAlign w:val="superscript"/>
              </w:rPr>
              <w:t>nd</w:t>
            </w:r>
            <w:r w:rsidRPr="0024203A">
              <w:rPr>
                <w:rFonts w:ascii="Century Gothic" w:hAnsi="Century Gothic"/>
                <w:b/>
                <w:sz w:val="24"/>
              </w:rPr>
              <w:t xml:space="preserve"> field</w:t>
            </w:r>
            <w:r w:rsidRPr="004662CB">
              <w:rPr>
                <w:rFonts w:ascii="Century Gothic" w:hAnsi="Century Gothic"/>
                <w:sz w:val="24"/>
              </w:rPr>
              <w:t xml:space="preserve"> – maize; </w:t>
            </w:r>
          </w:p>
        </w:tc>
        <w:tc>
          <w:tcPr>
            <w:tcW w:w="4551" w:type="dxa"/>
          </w:tcPr>
          <w:p w14:paraId="6D272889" w14:textId="16DF5AFA" w:rsidR="0024203A" w:rsidRDefault="0024203A" w:rsidP="0024203A">
            <w:pPr>
              <w:spacing w:line="240" w:lineRule="auto"/>
              <w:jc w:val="both"/>
              <w:rPr>
                <w:rFonts w:ascii="Century Gothic" w:hAnsi="Century Gothic"/>
                <w:sz w:val="24"/>
              </w:rPr>
            </w:pPr>
            <w:r w:rsidRPr="0024203A">
              <w:rPr>
                <w:rFonts w:ascii="Century Gothic" w:hAnsi="Century Gothic"/>
                <w:b/>
                <w:sz w:val="24"/>
              </w:rPr>
              <w:t>5</w:t>
            </w:r>
            <w:r w:rsidRPr="0024203A">
              <w:rPr>
                <w:rFonts w:ascii="Century Gothic" w:hAnsi="Century Gothic"/>
                <w:b/>
                <w:sz w:val="24"/>
                <w:vertAlign w:val="superscript"/>
              </w:rPr>
              <w:t xml:space="preserve">th </w:t>
            </w:r>
            <w:r w:rsidRPr="0024203A">
              <w:rPr>
                <w:rFonts w:ascii="Century Gothic" w:hAnsi="Century Gothic"/>
                <w:b/>
                <w:sz w:val="24"/>
              </w:rPr>
              <w:t>field</w:t>
            </w:r>
            <w:r w:rsidRPr="004662CB">
              <w:rPr>
                <w:rFonts w:ascii="Century Gothic" w:hAnsi="Century Gothic"/>
                <w:sz w:val="24"/>
              </w:rPr>
              <w:t xml:space="preserve"> – barley + grain maize as a second crop;</w:t>
            </w:r>
          </w:p>
        </w:tc>
      </w:tr>
      <w:tr w:rsidR="0024203A" w14:paraId="23A7D3EB" w14:textId="77777777" w:rsidTr="0024203A">
        <w:tc>
          <w:tcPr>
            <w:tcW w:w="4551" w:type="dxa"/>
          </w:tcPr>
          <w:p w14:paraId="6323FDFA" w14:textId="349FA57C" w:rsidR="0024203A" w:rsidRDefault="0024203A" w:rsidP="0024203A">
            <w:pPr>
              <w:spacing w:line="240" w:lineRule="auto"/>
              <w:jc w:val="both"/>
              <w:rPr>
                <w:rFonts w:ascii="Century Gothic" w:hAnsi="Century Gothic"/>
                <w:sz w:val="24"/>
              </w:rPr>
            </w:pPr>
            <w:r w:rsidRPr="0024203A">
              <w:rPr>
                <w:rFonts w:ascii="Century Gothic" w:hAnsi="Century Gothic"/>
                <w:b/>
                <w:sz w:val="24"/>
              </w:rPr>
              <w:t>3</w:t>
            </w:r>
            <w:r w:rsidRPr="0024203A">
              <w:rPr>
                <w:rFonts w:ascii="Century Gothic" w:hAnsi="Century Gothic"/>
                <w:b/>
                <w:sz w:val="24"/>
                <w:vertAlign w:val="superscript"/>
              </w:rPr>
              <w:t>rd</w:t>
            </w:r>
            <w:r w:rsidRPr="0024203A">
              <w:rPr>
                <w:rFonts w:ascii="Century Gothic" w:hAnsi="Century Gothic"/>
                <w:b/>
                <w:sz w:val="24"/>
              </w:rPr>
              <w:t xml:space="preserve"> field</w:t>
            </w:r>
            <w:r w:rsidRPr="004662CB">
              <w:rPr>
                <w:rFonts w:ascii="Century Gothic" w:hAnsi="Century Gothic"/>
                <w:sz w:val="24"/>
              </w:rPr>
              <w:t xml:space="preserve"> – wheat + silage maize as a second crop;</w:t>
            </w:r>
          </w:p>
        </w:tc>
        <w:tc>
          <w:tcPr>
            <w:tcW w:w="4551" w:type="dxa"/>
          </w:tcPr>
          <w:p w14:paraId="76D34FC3" w14:textId="52F30FE3" w:rsidR="0024203A" w:rsidRDefault="0024203A" w:rsidP="0024203A">
            <w:pPr>
              <w:spacing w:line="240" w:lineRule="auto"/>
              <w:jc w:val="both"/>
              <w:rPr>
                <w:rFonts w:ascii="Century Gothic" w:hAnsi="Century Gothic"/>
                <w:sz w:val="24"/>
              </w:rPr>
            </w:pPr>
            <w:r w:rsidRPr="0024203A">
              <w:rPr>
                <w:rFonts w:ascii="Century Gothic" w:hAnsi="Century Gothic"/>
                <w:b/>
                <w:sz w:val="24"/>
              </w:rPr>
              <w:t>6</w:t>
            </w:r>
            <w:r w:rsidRPr="0024203A">
              <w:rPr>
                <w:rFonts w:ascii="Century Gothic" w:hAnsi="Century Gothic"/>
                <w:b/>
                <w:sz w:val="24"/>
                <w:vertAlign w:val="superscript"/>
              </w:rPr>
              <w:t>th</w:t>
            </w:r>
            <w:r w:rsidRPr="0024203A">
              <w:rPr>
                <w:rFonts w:ascii="Century Gothic" w:hAnsi="Century Gothic"/>
                <w:b/>
                <w:sz w:val="24"/>
              </w:rPr>
              <w:t xml:space="preserve"> field</w:t>
            </w:r>
            <w:r w:rsidRPr="004662CB">
              <w:rPr>
                <w:rFonts w:ascii="Century Gothic" w:hAnsi="Century Gothic"/>
                <w:sz w:val="24"/>
              </w:rPr>
              <w:t xml:space="preserve"> – barley + maize as a second crop</w:t>
            </w:r>
            <w:r>
              <w:rPr>
                <w:rFonts w:ascii="Century Gothic" w:hAnsi="Century Gothic"/>
                <w:sz w:val="24"/>
              </w:rPr>
              <w:t>.</w:t>
            </w:r>
          </w:p>
        </w:tc>
      </w:tr>
    </w:tbl>
    <w:p w14:paraId="4F7C9012" w14:textId="380200B6" w:rsidR="004662CB" w:rsidRDefault="004662CB" w:rsidP="008147F0">
      <w:pPr>
        <w:jc w:val="both"/>
        <w:rPr>
          <w:rFonts w:ascii="Century Gothic" w:hAnsi="Century Gothic"/>
          <w:sz w:val="24"/>
        </w:rPr>
      </w:pPr>
    </w:p>
    <w:p w14:paraId="37D4E12B" w14:textId="4842C8A0" w:rsidR="004662CB" w:rsidRPr="00A75ABD" w:rsidRDefault="004662CB" w:rsidP="004662CB">
      <w:pPr>
        <w:spacing w:after="240" w:line="240" w:lineRule="auto"/>
        <w:ind w:left="1145" w:hanging="720"/>
        <w:jc w:val="both"/>
        <w:rPr>
          <w:rFonts w:ascii="Century Gothic" w:hAnsi="Century Gothic"/>
          <w:b/>
          <w:sz w:val="28"/>
          <w:szCs w:val="28"/>
        </w:rPr>
      </w:pPr>
      <w:r>
        <w:rPr>
          <w:rFonts w:ascii="Century Gothic" w:hAnsi="Century Gothic"/>
          <w:b/>
          <w:sz w:val="28"/>
          <w:szCs w:val="28"/>
        </w:rPr>
        <w:t>5.</w:t>
      </w:r>
      <w:r w:rsidR="00C3785B">
        <w:rPr>
          <w:rFonts w:ascii="Century Gothic" w:hAnsi="Century Gothic"/>
          <w:b/>
          <w:sz w:val="28"/>
          <w:szCs w:val="28"/>
        </w:rPr>
        <w:t>2</w:t>
      </w:r>
      <w:r>
        <w:rPr>
          <w:rFonts w:ascii="Century Gothic" w:hAnsi="Century Gothic"/>
          <w:b/>
          <w:sz w:val="28"/>
          <w:szCs w:val="28"/>
        </w:rPr>
        <w:t>.</w:t>
      </w:r>
      <w:r w:rsidR="00C3785B">
        <w:rPr>
          <w:rFonts w:ascii="Century Gothic" w:hAnsi="Century Gothic"/>
          <w:b/>
          <w:sz w:val="28"/>
          <w:szCs w:val="28"/>
        </w:rPr>
        <w:t xml:space="preserve"> </w:t>
      </w:r>
      <w:r w:rsidR="00C3785B" w:rsidRPr="00C3785B">
        <w:rPr>
          <w:rFonts w:ascii="Century Gothic" w:hAnsi="Century Gothic"/>
          <w:b/>
          <w:sz w:val="28"/>
          <w:szCs w:val="28"/>
        </w:rPr>
        <w:t>Fodder crop rotations</w:t>
      </w:r>
    </w:p>
    <w:p w14:paraId="3DA636AE" w14:textId="24072505" w:rsidR="00AF5C88" w:rsidRPr="00AE4754" w:rsidRDefault="00AF5C88" w:rsidP="004B48A0">
      <w:pPr>
        <w:ind w:left="1571" w:hanging="720"/>
        <w:rPr>
          <w:rFonts w:ascii="Century Gothic" w:hAnsi="Century Gothic"/>
          <w:i/>
          <w:sz w:val="26"/>
          <w:szCs w:val="26"/>
        </w:rPr>
      </w:pPr>
      <w:r>
        <w:rPr>
          <w:rFonts w:ascii="Century Gothic" w:hAnsi="Century Gothic"/>
          <w:i/>
          <w:sz w:val="26"/>
          <w:szCs w:val="26"/>
        </w:rPr>
        <w:t>5.</w:t>
      </w:r>
      <w:r>
        <w:rPr>
          <w:rFonts w:ascii="Century Gothic" w:hAnsi="Century Gothic"/>
          <w:i/>
          <w:sz w:val="26"/>
          <w:szCs w:val="26"/>
          <w:lang w:val="bg-BG"/>
        </w:rPr>
        <w:t>2</w:t>
      </w:r>
      <w:r w:rsidRPr="00AE4754">
        <w:rPr>
          <w:rFonts w:ascii="Century Gothic" w:hAnsi="Century Gothic"/>
          <w:i/>
          <w:sz w:val="26"/>
          <w:szCs w:val="26"/>
        </w:rPr>
        <w:t xml:space="preserve">.1. </w:t>
      </w:r>
      <w:r w:rsidRPr="009474E9">
        <w:rPr>
          <w:rFonts w:ascii="Century Gothic" w:hAnsi="Century Gothic"/>
          <w:i/>
          <w:sz w:val="26"/>
          <w:szCs w:val="26"/>
        </w:rPr>
        <w:t>Meadow-pasture crop rotations</w:t>
      </w:r>
    </w:p>
    <w:p w14:paraId="3FE20DF9" w14:textId="77777777" w:rsidR="0024203A" w:rsidRDefault="00AF5C88" w:rsidP="008147F0">
      <w:pPr>
        <w:jc w:val="both"/>
        <w:rPr>
          <w:rFonts w:ascii="Century Gothic" w:hAnsi="Century Gothic"/>
          <w:sz w:val="24"/>
        </w:rPr>
      </w:pPr>
      <w:r>
        <w:rPr>
          <w:rFonts w:ascii="Century Gothic" w:hAnsi="Century Gothic"/>
          <w:sz w:val="24"/>
        </w:rPr>
        <w:t>The meadow-</w:t>
      </w:r>
      <w:r w:rsidRPr="00AF5C88">
        <w:rPr>
          <w:rFonts w:ascii="Century Gothic" w:hAnsi="Century Gothic"/>
          <w:sz w:val="24"/>
        </w:rPr>
        <w:t>pasture crop rotations include mainly perennial grasses and annual forage crops (grain fodder crops, root and tuber vegetables and annual grasses), but in some cases certain valuable technical crops also have suitable conditions for development. This is an example of a meadow-pasture crop rotation:</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3686"/>
      </w:tblGrid>
      <w:tr w:rsidR="0024203A" w14:paraId="40035D25" w14:textId="77777777" w:rsidTr="0024203A">
        <w:trPr>
          <w:jc w:val="center"/>
        </w:trPr>
        <w:tc>
          <w:tcPr>
            <w:tcW w:w="3686" w:type="dxa"/>
          </w:tcPr>
          <w:p w14:paraId="61D9E6CD" w14:textId="3A16E29F" w:rsidR="0024203A" w:rsidRDefault="0024203A" w:rsidP="0024203A">
            <w:pPr>
              <w:spacing w:line="240" w:lineRule="auto"/>
              <w:jc w:val="both"/>
              <w:rPr>
                <w:rFonts w:ascii="Century Gothic" w:hAnsi="Century Gothic"/>
                <w:sz w:val="24"/>
              </w:rPr>
            </w:pPr>
            <w:r w:rsidRPr="0024203A">
              <w:rPr>
                <w:rFonts w:ascii="Century Gothic" w:hAnsi="Century Gothic"/>
                <w:b/>
                <w:sz w:val="24"/>
              </w:rPr>
              <w:t>1</w:t>
            </w:r>
            <w:r w:rsidRPr="0024203A">
              <w:rPr>
                <w:rFonts w:ascii="Century Gothic" w:hAnsi="Century Gothic"/>
                <w:b/>
                <w:sz w:val="24"/>
                <w:vertAlign w:val="superscript"/>
              </w:rPr>
              <w:t>st</w:t>
            </w:r>
            <w:r w:rsidRPr="0024203A">
              <w:rPr>
                <w:rFonts w:ascii="Century Gothic" w:hAnsi="Century Gothic"/>
                <w:b/>
                <w:sz w:val="24"/>
              </w:rPr>
              <w:t xml:space="preserve"> field</w:t>
            </w:r>
            <w:r w:rsidRPr="00AF5C88">
              <w:rPr>
                <w:rFonts w:ascii="Century Gothic" w:hAnsi="Century Gothic"/>
                <w:sz w:val="24"/>
              </w:rPr>
              <w:t xml:space="preserve"> – perennial grasses;</w:t>
            </w:r>
          </w:p>
        </w:tc>
        <w:tc>
          <w:tcPr>
            <w:tcW w:w="3686" w:type="dxa"/>
          </w:tcPr>
          <w:p w14:paraId="7F782A80" w14:textId="62EBCB31" w:rsidR="0024203A" w:rsidRDefault="0024203A" w:rsidP="0024203A">
            <w:pPr>
              <w:spacing w:line="240" w:lineRule="auto"/>
              <w:jc w:val="both"/>
              <w:rPr>
                <w:rFonts w:ascii="Century Gothic" w:hAnsi="Century Gothic"/>
                <w:sz w:val="24"/>
              </w:rPr>
            </w:pPr>
            <w:r w:rsidRPr="0024203A">
              <w:rPr>
                <w:rFonts w:ascii="Century Gothic" w:hAnsi="Century Gothic"/>
                <w:b/>
                <w:sz w:val="24"/>
              </w:rPr>
              <w:t>4</w:t>
            </w:r>
            <w:r w:rsidRPr="0024203A">
              <w:rPr>
                <w:rFonts w:ascii="Century Gothic" w:hAnsi="Century Gothic"/>
                <w:b/>
                <w:sz w:val="24"/>
                <w:vertAlign w:val="superscript"/>
              </w:rPr>
              <w:t>th</w:t>
            </w:r>
            <w:r w:rsidRPr="0024203A">
              <w:rPr>
                <w:rFonts w:ascii="Century Gothic" w:hAnsi="Century Gothic"/>
                <w:b/>
                <w:sz w:val="24"/>
              </w:rPr>
              <w:t xml:space="preserve"> field</w:t>
            </w:r>
            <w:r w:rsidRPr="00AF5C88">
              <w:rPr>
                <w:rFonts w:ascii="Century Gothic" w:hAnsi="Century Gothic"/>
                <w:sz w:val="24"/>
              </w:rPr>
              <w:t xml:space="preserve"> – maize;</w:t>
            </w:r>
          </w:p>
        </w:tc>
      </w:tr>
      <w:tr w:rsidR="0024203A" w14:paraId="1A661DFA" w14:textId="77777777" w:rsidTr="0024203A">
        <w:trPr>
          <w:jc w:val="center"/>
        </w:trPr>
        <w:tc>
          <w:tcPr>
            <w:tcW w:w="3686" w:type="dxa"/>
          </w:tcPr>
          <w:p w14:paraId="5C193CF7" w14:textId="4470F75A" w:rsidR="0024203A" w:rsidRDefault="0024203A" w:rsidP="0024203A">
            <w:pPr>
              <w:spacing w:line="240" w:lineRule="auto"/>
              <w:jc w:val="both"/>
              <w:rPr>
                <w:rFonts w:ascii="Century Gothic" w:hAnsi="Century Gothic"/>
                <w:sz w:val="24"/>
              </w:rPr>
            </w:pPr>
            <w:r w:rsidRPr="0024203A">
              <w:rPr>
                <w:rFonts w:ascii="Century Gothic" w:hAnsi="Century Gothic"/>
                <w:b/>
                <w:sz w:val="24"/>
              </w:rPr>
              <w:t>2</w:t>
            </w:r>
            <w:r w:rsidRPr="0024203A">
              <w:rPr>
                <w:rFonts w:ascii="Century Gothic" w:hAnsi="Century Gothic"/>
                <w:b/>
                <w:sz w:val="24"/>
                <w:vertAlign w:val="superscript"/>
              </w:rPr>
              <w:t>nd</w:t>
            </w:r>
            <w:r w:rsidRPr="0024203A">
              <w:rPr>
                <w:rFonts w:ascii="Century Gothic" w:hAnsi="Century Gothic"/>
                <w:b/>
                <w:sz w:val="24"/>
              </w:rPr>
              <w:t xml:space="preserve"> field</w:t>
            </w:r>
            <w:r w:rsidRPr="00AF5C88">
              <w:rPr>
                <w:rFonts w:ascii="Century Gothic" w:hAnsi="Century Gothic"/>
                <w:sz w:val="24"/>
              </w:rPr>
              <w:t xml:space="preserve"> – perennial grasses;</w:t>
            </w:r>
          </w:p>
        </w:tc>
        <w:tc>
          <w:tcPr>
            <w:tcW w:w="3686" w:type="dxa"/>
          </w:tcPr>
          <w:p w14:paraId="4F44B87B" w14:textId="72957058" w:rsidR="0024203A" w:rsidRDefault="0024203A" w:rsidP="0024203A">
            <w:pPr>
              <w:spacing w:line="240" w:lineRule="auto"/>
              <w:jc w:val="both"/>
              <w:rPr>
                <w:rFonts w:ascii="Century Gothic" w:hAnsi="Century Gothic"/>
                <w:sz w:val="24"/>
              </w:rPr>
            </w:pPr>
            <w:r w:rsidRPr="0024203A">
              <w:rPr>
                <w:rFonts w:ascii="Century Gothic" w:hAnsi="Century Gothic"/>
                <w:b/>
                <w:sz w:val="24"/>
              </w:rPr>
              <w:t>5</w:t>
            </w:r>
            <w:r w:rsidRPr="0024203A">
              <w:rPr>
                <w:rFonts w:ascii="Century Gothic" w:hAnsi="Century Gothic"/>
                <w:b/>
                <w:sz w:val="24"/>
                <w:vertAlign w:val="superscript"/>
              </w:rPr>
              <w:t xml:space="preserve">th </w:t>
            </w:r>
            <w:r w:rsidRPr="0024203A">
              <w:rPr>
                <w:rFonts w:ascii="Century Gothic" w:hAnsi="Century Gothic"/>
                <w:b/>
                <w:sz w:val="24"/>
              </w:rPr>
              <w:t>field</w:t>
            </w:r>
            <w:r w:rsidRPr="00AF5C88">
              <w:rPr>
                <w:rFonts w:ascii="Century Gothic" w:hAnsi="Century Gothic"/>
                <w:sz w:val="24"/>
              </w:rPr>
              <w:t xml:space="preserve"> – annual grasses;</w:t>
            </w:r>
          </w:p>
        </w:tc>
      </w:tr>
      <w:tr w:rsidR="0024203A" w14:paraId="49E3E753" w14:textId="77777777" w:rsidTr="0024203A">
        <w:trPr>
          <w:jc w:val="center"/>
        </w:trPr>
        <w:tc>
          <w:tcPr>
            <w:tcW w:w="3686" w:type="dxa"/>
          </w:tcPr>
          <w:p w14:paraId="5A98CABF" w14:textId="37DF38C7" w:rsidR="0024203A" w:rsidRDefault="0024203A" w:rsidP="0024203A">
            <w:pPr>
              <w:spacing w:line="240" w:lineRule="auto"/>
              <w:jc w:val="both"/>
              <w:rPr>
                <w:rFonts w:ascii="Century Gothic" w:hAnsi="Century Gothic"/>
                <w:sz w:val="24"/>
              </w:rPr>
            </w:pPr>
            <w:r w:rsidRPr="0024203A">
              <w:rPr>
                <w:rFonts w:ascii="Century Gothic" w:hAnsi="Century Gothic"/>
                <w:b/>
                <w:sz w:val="24"/>
              </w:rPr>
              <w:t>3</w:t>
            </w:r>
            <w:r w:rsidRPr="0024203A">
              <w:rPr>
                <w:rFonts w:ascii="Century Gothic" w:hAnsi="Century Gothic"/>
                <w:b/>
                <w:sz w:val="24"/>
                <w:vertAlign w:val="superscript"/>
              </w:rPr>
              <w:t>rd</w:t>
            </w:r>
            <w:r w:rsidRPr="0024203A">
              <w:rPr>
                <w:rFonts w:ascii="Century Gothic" w:hAnsi="Century Gothic"/>
                <w:b/>
                <w:sz w:val="24"/>
              </w:rPr>
              <w:t xml:space="preserve"> field</w:t>
            </w:r>
            <w:r w:rsidRPr="00AF5C88">
              <w:rPr>
                <w:rFonts w:ascii="Century Gothic" w:hAnsi="Century Gothic"/>
                <w:sz w:val="24"/>
              </w:rPr>
              <w:t xml:space="preserve"> – maize;</w:t>
            </w:r>
          </w:p>
        </w:tc>
        <w:tc>
          <w:tcPr>
            <w:tcW w:w="3686" w:type="dxa"/>
          </w:tcPr>
          <w:p w14:paraId="32A6F3CE" w14:textId="5F2F9F46" w:rsidR="0024203A" w:rsidRDefault="0024203A" w:rsidP="0024203A">
            <w:pPr>
              <w:spacing w:line="240" w:lineRule="auto"/>
              <w:jc w:val="both"/>
              <w:rPr>
                <w:rFonts w:ascii="Century Gothic" w:hAnsi="Century Gothic"/>
                <w:sz w:val="24"/>
              </w:rPr>
            </w:pPr>
            <w:r w:rsidRPr="0024203A">
              <w:rPr>
                <w:rFonts w:ascii="Century Gothic" w:hAnsi="Century Gothic"/>
                <w:b/>
                <w:sz w:val="24"/>
              </w:rPr>
              <w:t>6</w:t>
            </w:r>
            <w:r w:rsidRPr="0024203A">
              <w:rPr>
                <w:rFonts w:ascii="Century Gothic" w:hAnsi="Century Gothic"/>
                <w:b/>
                <w:sz w:val="24"/>
                <w:vertAlign w:val="superscript"/>
              </w:rPr>
              <w:t>th</w:t>
            </w:r>
            <w:r w:rsidRPr="0024203A">
              <w:rPr>
                <w:rFonts w:ascii="Century Gothic" w:hAnsi="Century Gothic"/>
                <w:b/>
                <w:sz w:val="24"/>
              </w:rPr>
              <w:t xml:space="preserve"> field</w:t>
            </w:r>
            <w:r w:rsidRPr="00AF5C88">
              <w:rPr>
                <w:rFonts w:ascii="Century Gothic" w:hAnsi="Century Gothic"/>
                <w:sz w:val="24"/>
              </w:rPr>
              <w:t xml:space="preserve"> – barley.</w:t>
            </w:r>
          </w:p>
        </w:tc>
      </w:tr>
    </w:tbl>
    <w:p w14:paraId="0DD912A1" w14:textId="01CAE13D" w:rsidR="00AF5C88" w:rsidRPr="00AF5C88" w:rsidRDefault="00AF5C88" w:rsidP="008147F0">
      <w:pPr>
        <w:jc w:val="both"/>
        <w:rPr>
          <w:rFonts w:ascii="Century Gothic" w:hAnsi="Century Gothic"/>
          <w:sz w:val="24"/>
        </w:rPr>
      </w:pPr>
    </w:p>
    <w:p w14:paraId="1F74EB21" w14:textId="5BAC6D8C" w:rsidR="004662CB" w:rsidRDefault="00AF5C88" w:rsidP="008147F0">
      <w:pPr>
        <w:jc w:val="both"/>
        <w:rPr>
          <w:rFonts w:ascii="Century Gothic" w:hAnsi="Century Gothic"/>
          <w:sz w:val="24"/>
        </w:rPr>
      </w:pPr>
      <w:r w:rsidRPr="00AF5C88">
        <w:rPr>
          <w:rFonts w:ascii="Century Gothic" w:hAnsi="Century Gothic"/>
          <w:sz w:val="24"/>
        </w:rPr>
        <w:t xml:space="preserve">The perennial grasses are grown mainly as grass mixtures of cereal and leguminous grasses, with predominance of the cereals. In the cases when the grass field is used also for pasture, apart from production of hay (after the second year), the grass mixture should involve also short grass species tolerant </w:t>
      </w:r>
      <w:r w:rsidRPr="00AF5C88">
        <w:rPr>
          <w:rFonts w:ascii="Century Gothic" w:hAnsi="Century Gothic"/>
          <w:sz w:val="24"/>
        </w:rPr>
        <w:lastRenderedPageBreak/>
        <w:t>to bending and fast growth after grazing by animals, together with the tall grass species tolerant to cutting.</w:t>
      </w:r>
    </w:p>
    <w:p w14:paraId="56040086" w14:textId="77777777" w:rsidR="0048111D" w:rsidRDefault="0048111D" w:rsidP="008147F0">
      <w:pPr>
        <w:rPr>
          <w:rFonts w:ascii="Century Gothic" w:hAnsi="Century Gothic"/>
          <w:sz w:val="24"/>
        </w:rPr>
      </w:pPr>
    </w:p>
    <w:p w14:paraId="70BB8140" w14:textId="4C92B1E3" w:rsidR="00AF5C88" w:rsidRPr="00AE4754" w:rsidRDefault="00AF5C88" w:rsidP="004B48A0">
      <w:pPr>
        <w:ind w:left="1571" w:hanging="720"/>
        <w:rPr>
          <w:rFonts w:ascii="Century Gothic" w:hAnsi="Century Gothic"/>
          <w:i/>
          <w:sz w:val="26"/>
          <w:szCs w:val="26"/>
        </w:rPr>
      </w:pPr>
      <w:r>
        <w:rPr>
          <w:rFonts w:ascii="Century Gothic" w:hAnsi="Century Gothic"/>
          <w:i/>
          <w:sz w:val="26"/>
          <w:szCs w:val="26"/>
        </w:rPr>
        <w:t>5.</w:t>
      </w:r>
      <w:r>
        <w:rPr>
          <w:rFonts w:ascii="Century Gothic" w:hAnsi="Century Gothic"/>
          <w:i/>
          <w:sz w:val="26"/>
          <w:szCs w:val="26"/>
          <w:lang w:val="bg-BG"/>
        </w:rPr>
        <w:t>2</w:t>
      </w:r>
      <w:r>
        <w:rPr>
          <w:rFonts w:ascii="Century Gothic" w:hAnsi="Century Gothic"/>
          <w:i/>
          <w:sz w:val="26"/>
          <w:szCs w:val="26"/>
        </w:rPr>
        <w:t>.2</w:t>
      </w:r>
      <w:r w:rsidRPr="009474E9">
        <w:rPr>
          <w:rFonts w:ascii="Century Gothic" w:hAnsi="Century Gothic"/>
          <w:i/>
          <w:sz w:val="26"/>
          <w:szCs w:val="26"/>
        </w:rPr>
        <w:t>. Pre farm crop rotations</w:t>
      </w:r>
    </w:p>
    <w:p w14:paraId="435A0B6F" w14:textId="358533C3" w:rsidR="00AF5C88" w:rsidRPr="00AF5C88" w:rsidRDefault="00AF5C88" w:rsidP="008147F0">
      <w:pPr>
        <w:jc w:val="both"/>
        <w:rPr>
          <w:rFonts w:ascii="Century Gothic" w:hAnsi="Century Gothic"/>
          <w:sz w:val="24"/>
        </w:rPr>
      </w:pPr>
      <w:r w:rsidRPr="00AF5C88">
        <w:rPr>
          <w:rFonts w:ascii="Century Gothic" w:hAnsi="Century Gothic"/>
          <w:sz w:val="24"/>
        </w:rPr>
        <w:t>The pre farm crop rotations are located near animal farms. Thus, on the one hand, transportation expenses are reduced, and on the other hand near-by pastures are ensured for those species and categories of domestic animals, wh</w:t>
      </w:r>
      <w:r>
        <w:rPr>
          <w:rFonts w:ascii="Century Gothic" w:hAnsi="Century Gothic"/>
          <w:sz w:val="24"/>
        </w:rPr>
        <w:t>ich cannot pass long distances.</w:t>
      </w:r>
    </w:p>
    <w:p w14:paraId="1482AFAE" w14:textId="77777777" w:rsidR="0024203A" w:rsidRDefault="00AF5C88" w:rsidP="008147F0">
      <w:pPr>
        <w:jc w:val="both"/>
        <w:rPr>
          <w:rFonts w:ascii="Century Gothic" w:hAnsi="Century Gothic"/>
          <w:sz w:val="24"/>
        </w:rPr>
      </w:pPr>
      <w:r w:rsidRPr="00AF5C88">
        <w:rPr>
          <w:rFonts w:ascii="Century Gothic" w:hAnsi="Century Gothic"/>
          <w:sz w:val="24"/>
        </w:rPr>
        <w:t>The perennial grasses in the pre farm crop rotations are grown for 3-4 years. They are sown as grass mixtures or as pure crops (legumes). After plowing of the grasses, the field is usually planted with silage crops (maize), and in some cases with vegetable crops. This is an example of pre farm crop rotation:</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38"/>
        <w:gridCol w:w="5954"/>
      </w:tblGrid>
      <w:tr w:rsidR="0024203A" w14:paraId="056D7284" w14:textId="77777777" w:rsidTr="0024203A">
        <w:trPr>
          <w:jc w:val="center"/>
        </w:trPr>
        <w:tc>
          <w:tcPr>
            <w:tcW w:w="2438" w:type="dxa"/>
          </w:tcPr>
          <w:p w14:paraId="2C7623DC" w14:textId="2762B8EB" w:rsidR="0024203A" w:rsidRDefault="0024203A" w:rsidP="0024203A">
            <w:pPr>
              <w:spacing w:line="240" w:lineRule="auto"/>
              <w:jc w:val="both"/>
              <w:rPr>
                <w:rFonts w:ascii="Century Gothic" w:hAnsi="Century Gothic"/>
                <w:sz w:val="24"/>
              </w:rPr>
            </w:pPr>
            <w:r w:rsidRPr="0024203A">
              <w:rPr>
                <w:rFonts w:ascii="Century Gothic" w:hAnsi="Century Gothic"/>
                <w:b/>
                <w:sz w:val="24"/>
              </w:rPr>
              <w:t>1</w:t>
            </w:r>
            <w:r w:rsidRPr="0024203A">
              <w:rPr>
                <w:rFonts w:ascii="Century Gothic" w:hAnsi="Century Gothic"/>
                <w:b/>
                <w:sz w:val="24"/>
                <w:vertAlign w:val="superscript"/>
              </w:rPr>
              <w:t>st</w:t>
            </w:r>
            <w:r w:rsidRPr="0024203A">
              <w:rPr>
                <w:rFonts w:ascii="Century Gothic" w:hAnsi="Century Gothic"/>
                <w:b/>
                <w:sz w:val="24"/>
              </w:rPr>
              <w:t xml:space="preserve"> field</w:t>
            </w:r>
            <w:r w:rsidRPr="00AF5C88">
              <w:rPr>
                <w:rFonts w:ascii="Century Gothic" w:hAnsi="Century Gothic"/>
                <w:sz w:val="24"/>
              </w:rPr>
              <w:t xml:space="preserve"> –</w:t>
            </w:r>
            <w:r>
              <w:rPr>
                <w:rFonts w:ascii="Century Gothic" w:hAnsi="Century Gothic"/>
                <w:sz w:val="24"/>
              </w:rPr>
              <w:t xml:space="preserve"> </w:t>
            </w:r>
            <w:r w:rsidRPr="00AF5C88">
              <w:rPr>
                <w:rFonts w:ascii="Century Gothic" w:hAnsi="Century Gothic"/>
                <w:sz w:val="24"/>
              </w:rPr>
              <w:t>alfalfa;</w:t>
            </w:r>
          </w:p>
        </w:tc>
        <w:tc>
          <w:tcPr>
            <w:tcW w:w="5954" w:type="dxa"/>
          </w:tcPr>
          <w:p w14:paraId="4B4A88C3" w14:textId="59C9AC3C" w:rsidR="0024203A" w:rsidRDefault="0024203A" w:rsidP="00294210">
            <w:pPr>
              <w:spacing w:line="240" w:lineRule="auto"/>
              <w:jc w:val="both"/>
              <w:rPr>
                <w:rFonts w:ascii="Century Gothic" w:hAnsi="Century Gothic"/>
                <w:sz w:val="24"/>
              </w:rPr>
            </w:pPr>
            <w:r w:rsidRPr="0024203A">
              <w:rPr>
                <w:rFonts w:ascii="Century Gothic" w:hAnsi="Century Gothic"/>
                <w:b/>
                <w:sz w:val="24"/>
              </w:rPr>
              <w:t>4</w:t>
            </w:r>
            <w:r w:rsidRPr="0024203A">
              <w:rPr>
                <w:rFonts w:ascii="Century Gothic" w:hAnsi="Century Gothic"/>
                <w:b/>
                <w:sz w:val="24"/>
                <w:vertAlign w:val="superscript"/>
              </w:rPr>
              <w:t>th</w:t>
            </w:r>
            <w:r w:rsidRPr="0024203A">
              <w:rPr>
                <w:rFonts w:ascii="Century Gothic" w:hAnsi="Century Gothic"/>
                <w:b/>
                <w:sz w:val="24"/>
              </w:rPr>
              <w:t xml:space="preserve"> field</w:t>
            </w:r>
            <w:r w:rsidRPr="00AF5C88">
              <w:rPr>
                <w:rFonts w:ascii="Century Gothic" w:hAnsi="Century Gothic"/>
                <w:sz w:val="24"/>
              </w:rPr>
              <w:t xml:space="preserve"> – silage maize + green rye;</w:t>
            </w:r>
          </w:p>
        </w:tc>
      </w:tr>
      <w:tr w:rsidR="0024203A" w14:paraId="57146AE5" w14:textId="77777777" w:rsidTr="0024203A">
        <w:trPr>
          <w:jc w:val="center"/>
        </w:trPr>
        <w:tc>
          <w:tcPr>
            <w:tcW w:w="2438" w:type="dxa"/>
          </w:tcPr>
          <w:p w14:paraId="52CEE4FA" w14:textId="32CAC10B" w:rsidR="0024203A" w:rsidRDefault="0024203A" w:rsidP="00294210">
            <w:pPr>
              <w:spacing w:line="240" w:lineRule="auto"/>
              <w:jc w:val="both"/>
              <w:rPr>
                <w:rFonts w:ascii="Century Gothic" w:hAnsi="Century Gothic"/>
                <w:sz w:val="24"/>
              </w:rPr>
            </w:pPr>
            <w:r w:rsidRPr="0024203A">
              <w:rPr>
                <w:rFonts w:ascii="Century Gothic" w:hAnsi="Century Gothic"/>
                <w:b/>
                <w:sz w:val="24"/>
              </w:rPr>
              <w:t>2</w:t>
            </w:r>
            <w:r w:rsidRPr="0024203A">
              <w:rPr>
                <w:rFonts w:ascii="Century Gothic" w:hAnsi="Century Gothic"/>
                <w:b/>
                <w:sz w:val="24"/>
                <w:vertAlign w:val="superscript"/>
              </w:rPr>
              <w:t>nd</w:t>
            </w:r>
            <w:r w:rsidRPr="0024203A">
              <w:rPr>
                <w:rFonts w:ascii="Century Gothic" w:hAnsi="Century Gothic"/>
                <w:b/>
                <w:sz w:val="24"/>
              </w:rPr>
              <w:t xml:space="preserve"> field</w:t>
            </w:r>
            <w:r w:rsidRPr="00AF5C88">
              <w:rPr>
                <w:rFonts w:ascii="Century Gothic" w:hAnsi="Century Gothic"/>
                <w:sz w:val="24"/>
              </w:rPr>
              <w:t xml:space="preserve"> – alfalfa;</w:t>
            </w:r>
          </w:p>
        </w:tc>
        <w:tc>
          <w:tcPr>
            <w:tcW w:w="5954" w:type="dxa"/>
          </w:tcPr>
          <w:p w14:paraId="66333F68" w14:textId="113F1892" w:rsidR="0024203A" w:rsidRDefault="0024203A" w:rsidP="00294210">
            <w:pPr>
              <w:spacing w:line="240" w:lineRule="auto"/>
              <w:jc w:val="both"/>
              <w:rPr>
                <w:rFonts w:ascii="Century Gothic" w:hAnsi="Century Gothic"/>
                <w:sz w:val="24"/>
              </w:rPr>
            </w:pPr>
            <w:r w:rsidRPr="0024203A">
              <w:rPr>
                <w:rFonts w:ascii="Century Gothic" w:hAnsi="Century Gothic"/>
                <w:b/>
                <w:sz w:val="24"/>
              </w:rPr>
              <w:t>5</w:t>
            </w:r>
            <w:r w:rsidRPr="0024203A">
              <w:rPr>
                <w:rFonts w:ascii="Century Gothic" w:hAnsi="Century Gothic"/>
                <w:b/>
                <w:sz w:val="24"/>
                <w:vertAlign w:val="superscript"/>
              </w:rPr>
              <w:t xml:space="preserve">th </w:t>
            </w:r>
            <w:r w:rsidRPr="0024203A">
              <w:rPr>
                <w:rFonts w:ascii="Century Gothic" w:hAnsi="Century Gothic"/>
                <w:b/>
                <w:sz w:val="24"/>
              </w:rPr>
              <w:t>field</w:t>
            </w:r>
            <w:r w:rsidRPr="00AF5C88">
              <w:rPr>
                <w:rFonts w:ascii="Century Gothic" w:hAnsi="Century Gothic"/>
                <w:sz w:val="24"/>
              </w:rPr>
              <w:t xml:space="preserve"> – silage maize + rye-peas mixture as a second crop;</w:t>
            </w:r>
          </w:p>
        </w:tc>
      </w:tr>
      <w:tr w:rsidR="0024203A" w14:paraId="23C19267" w14:textId="77777777" w:rsidTr="0024203A">
        <w:trPr>
          <w:jc w:val="center"/>
        </w:trPr>
        <w:tc>
          <w:tcPr>
            <w:tcW w:w="2438" w:type="dxa"/>
          </w:tcPr>
          <w:p w14:paraId="4555C588" w14:textId="7747731B" w:rsidR="0024203A" w:rsidRDefault="0024203A" w:rsidP="00294210">
            <w:pPr>
              <w:spacing w:line="240" w:lineRule="auto"/>
              <w:jc w:val="both"/>
              <w:rPr>
                <w:rFonts w:ascii="Century Gothic" w:hAnsi="Century Gothic"/>
                <w:sz w:val="24"/>
              </w:rPr>
            </w:pPr>
            <w:r w:rsidRPr="0024203A">
              <w:rPr>
                <w:rFonts w:ascii="Century Gothic" w:hAnsi="Century Gothic"/>
                <w:b/>
                <w:sz w:val="24"/>
              </w:rPr>
              <w:t>3</w:t>
            </w:r>
            <w:r w:rsidRPr="0024203A">
              <w:rPr>
                <w:rFonts w:ascii="Century Gothic" w:hAnsi="Century Gothic"/>
                <w:b/>
                <w:sz w:val="24"/>
                <w:vertAlign w:val="superscript"/>
              </w:rPr>
              <w:t>rd</w:t>
            </w:r>
            <w:r w:rsidRPr="0024203A">
              <w:rPr>
                <w:rFonts w:ascii="Century Gothic" w:hAnsi="Century Gothic"/>
                <w:b/>
                <w:sz w:val="24"/>
              </w:rPr>
              <w:t xml:space="preserve"> field</w:t>
            </w:r>
            <w:r w:rsidRPr="00AF5C88">
              <w:rPr>
                <w:rFonts w:ascii="Century Gothic" w:hAnsi="Century Gothic"/>
                <w:sz w:val="24"/>
              </w:rPr>
              <w:t xml:space="preserve"> – alfalfa;</w:t>
            </w:r>
          </w:p>
        </w:tc>
        <w:tc>
          <w:tcPr>
            <w:tcW w:w="5954" w:type="dxa"/>
          </w:tcPr>
          <w:p w14:paraId="0687D34B" w14:textId="52E4CA5B" w:rsidR="0024203A" w:rsidRDefault="0024203A" w:rsidP="00294210">
            <w:pPr>
              <w:spacing w:line="240" w:lineRule="auto"/>
              <w:jc w:val="both"/>
              <w:rPr>
                <w:rFonts w:ascii="Century Gothic" w:hAnsi="Century Gothic"/>
                <w:sz w:val="24"/>
              </w:rPr>
            </w:pPr>
            <w:r w:rsidRPr="0024203A">
              <w:rPr>
                <w:rFonts w:ascii="Century Gothic" w:hAnsi="Century Gothic"/>
                <w:b/>
                <w:sz w:val="24"/>
              </w:rPr>
              <w:t>6</w:t>
            </w:r>
            <w:r w:rsidRPr="0024203A">
              <w:rPr>
                <w:rFonts w:ascii="Century Gothic" w:hAnsi="Century Gothic"/>
                <w:b/>
                <w:sz w:val="24"/>
                <w:vertAlign w:val="superscript"/>
              </w:rPr>
              <w:t>th</w:t>
            </w:r>
            <w:r w:rsidRPr="0024203A">
              <w:rPr>
                <w:rFonts w:ascii="Century Gothic" w:hAnsi="Century Gothic"/>
                <w:b/>
                <w:sz w:val="24"/>
              </w:rPr>
              <w:t xml:space="preserve"> field</w:t>
            </w:r>
            <w:r w:rsidRPr="00AF5C88">
              <w:rPr>
                <w:rFonts w:ascii="Century Gothic" w:hAnsi="Century Gothic"/>
                <w:sz w:val="24"/>
              </w:rPr>
              <w:t xml:space="preserve"> – maize.</w:t>
            </w:r>
          </w:p>
        </w:tc>
      </w:tr>
    </w:tbl>
    <w:p w14:paraId="7C44F6EC" w14:textId="77777777" w:rsidR="0048111D" w:rsidRDefault="0048111D" w:rsidP="008147F0">
      <w:pPr>
        <w:rPr>
          <w:rFonts w:ascii="Century Gothic" w:hAnsi="Century Gothic"/>
          <w:sz w:val="24"/>
        </w:rPr>
      </w:pPr>
    </w:p>
    <w:p w14:paraId="457CD42D" w14:textId="51D6F8B3" w:rsidR="00B63F3A" w:rsidRPr="00A75ABD" w:rsidRDefault="00B63F3A" w:rsidP="00B63F3A">
      <w:pPr>
        <w:spacing w:after="240" w:line="240" w:lineRule="auto"/>
        <w:ind w:left="1145" w:hanging="720"/>
        <w:jc w:val="both"/>
        <w:rPr>
          <w:rFonts w:ascii="Century Gothic" w:hAnsi="Century Gothic"/>
          <w:b/>
          <w:sz w:val="28"/>
          <w:szCs w:val="28"/>
        </w:rPr>
      </w:pPr>
      <w:r>
        <w:rPr>
          <w:rFonts w:ascii="Century Gothic" w:hAnsi="Century Gothic"/>
          <w:b/>
          <w:sz w:val="28"/>
          <w:szCs w:val="28"/>
        </w:rPr>
        <w:t xml:space="preserve">5.3. </w:t>
      </w:r>
      <w:r w:rsidRPr="00B63F3A">
        <w:rPr>
          <w:rFonts w:ascii="Century Gothic" w:hAnsi="Century Gothic"/>
          <w:b/>
          <w:sz w:val="28"/>
          <w:szCs w:val="28"/>
        </w:rPr>
        <w:t>Specialized crop rotations</w:t>
      </w:r>
    </w:p>
    <w:p w14:paraId="18FB11E6" w14:textId="56266B86" w:rsidR="00B63F3A" w:rsidRPr="00AE4754" w:rsidRDefault="00B63F3A" w:rsidP="004B48A0">
      <w:pPr>
        <w:ind w:left="1571" w:hanging="720"/>
        <w:rPr>
          <w:rFonts w:ascii="Century Gothic" w:hAnsi="Century Gothic"/>
          <w:i/>
          <w:sz w:val="26"/>
          <w:szCs w:val="26"/>
        </w:rPr>
      </w:pPr>
      <w:r>
        <w:rPr>
          <w:rFonts w:ascii="Century Gothic" w:hAnsi="Century Gothic"/>
          <w:i/>
          <w:sz w:val="26"/>
          <w:szCs w:val="26"/>
        </w:rPr>
        <w:t>5.3.1</w:t>
      </w:r>
      <w:r w:rsidRPr="00AE4754">
        <w:rPr>
          <w:rFonts w:ascii="Century Gothic" w:hAnsi="Century Gothic"/>
          <w:i/>
          <w:sz w:val="26"/>
          <w:szCs w:val="26"/>
        </w:rPr>
        <w:t xml:space="preserve">. </w:t>
      </w:r>
      <w:r w:rsidRPr="00B63F3A">
        <w:rPr>
          <w:rFonts w:ascii="Century Gothic" w:hAnsi="Century Gothic"/>
          <w:i/>
          <w:sz w:val="26"/>
          <w:szCs w:val="26"/>
        </w:rPr>
        <w:t>Crop rotations on sloping terrains</w:t>
      </w:r>
    </w:p>
    <w:p w14:paraId="5AB130B1" w14:textId="51FEE1C9" w:rsidR="00B63F3A" w:rsidRPr="00B63F3A" w:rsidRDefault="00B63F3A" w:rsidP="008147F0">
      <w:pPr>
        <w:jc w:val="both"/>
        <w:rPr>
          <w:rFonts w:ascii="Century Gothic" w:hAnsi="Century Gothic"/>
          <w:sz w:val="24"/>
        </w:rPr>
      </w:pPr>
      <w:r w:rsidRPr="00B63F3A">
        <w:rPr>
          <w:rFonts w:ascii="Century Gothic" w:hAnsi="Century Gothic"/>
          <w:sz w:val="24"/>
        </w:rPr>
        <w:t>The perennial grasses are the best protection for soil due to the following properties: they form turf which, through the roots, strongly bonds and strengthens the surface soil layer; form uneven soil surface, which decreases the speed of runoff water and facilitates its absorption; improve the structure, enhance the water absorption capacity and the erosion resistance of soil; build up organic matter and nitrogen in soil thus contributing to higher fertility of the erosion areas. The winter cereals and the winter pre-crops, sown on the whole field area, have good soil protection activity, especially when the crop is with normal density. These crops stay in the field for more than 8-9 months at the time of the main rainfalls, which cause erosion. The spring crops sown on the whole field area also have significant anti-erosion effect, both cereals and grain and fodder legumes, but their comparatively short growth cycle does not allow fo</w:t>
      </w:r>
      <w:r>
        <w:rPr>
          <w:rFonts w:ascii="Century Gothic" w:hAnsi="Century Gothic"/>
          <w:sz w:val="24"/>
        </w:rPr>
        <w:t>r long-term protection of soil.</w:t>
      </w:r>
    </w:p>
    <w:p w14:paraId="5AA5D310" w14:textId="469C0D2E" w:rsidR="00B63F3A" w:rsidRPr="00B63F3A" w:rsidRDefault="00B63F3A" w:rsidP="008147F0">
      <w:pPr>
        <w:jc w:val="both"/>
        <w:rPr>
          <w:rFonts w:ascii="Century Gothic" w:hAnsi="Century Gothic"/>
          <w:sz w:val="24"/>
        </w:rPr>
      </w:pPr>
      <w:r w:rsidRPr="00B63F3A">
        <w:rPr>
          <w:rFonts w:ascii="Century Gothic" w:hAnsi="Century Gothic"/>
          <w:sz w:val="24"/>
        </w:rPr>
        <w:lastRenderedPageBreak/>
        <w:t>The root crops have lowest anti-erosion value. The area, on which they are grown, is cultivated in autumn, and in winter and spring it is unoccupied and unprotected from the activity of the water drops and the water runoff. The wide inter-row spacing and the vegetation tillage contribute to t</w:t>
      </w:r>
      <w:r>
        <w:rPr>
          <w:rFonts w:ascii="Century Gothic" w:hAnsi="Century Gothic"/>
          <w:sz w:val="24"/>
        </w:rPr>
        <w:t>heir lower anti-erosion effect.</w:t>
      </w:r>
    </w:p>
    <w:p w14:paraId="269EE1B5" w14:textId="4104FCE6" w:rsidR="00B63F3A" w:rsidRPr="00CF4570" w:rsidRDefault="00B63F3A" w:rsidP="008147F0">
      <w:pPr>
        <w:jc w:val="both"/>
        <w:rPr>
          <w:rFonts w:ascii="Century Gothic" w:hAnsi="Century Gothic"/>
          <w:sz w:val="24"/>
          <w:lang w:val="bg-BG"/>
        </w:rPr>
      </w:pPr>
      <w:r w:rsidRPr="00B63F3A">
        <w:rPr>
          <w:rFonts w:ascii="Century Gothic" w:hAnsi="Century Gothic"/>
          <w:sz w:val="24"/>
        </w:rPr>
        <w:t>The insufficient anti-erosion activity of the crops with shorter growth cycle can be compensated for by growing intermediate crops. The main purpose of the intercropping in this case is to prevent soil erosion during the time when soil is not occupied by any crop. Suitable intermediate crops are those, which have fast growth rate after emergence (rye and some legumes). The anti-erosion effect of the intermediate cropping can be enhanced if in spring, before planting the root crop, the green mass is nor cut or plowed in for green manure but is treated with herbicides to terminate vegetation and is left in the field as mulch. The main crop is sown with a planter for direct sowing. In this case, the mulch, apart from being an anti-erosion practice, also serves for control of weeds and for maintenance of moisture, eliminating the ne</w:t>
      </w:r>
      <w:r w:rsidR="00B460D5">
        <w:rPr>
          <w:rFonts w:ascii="Century Gothic" w:hAnsi="Century Gothic"/>
          <w:sz w:val="24"/>
        </w:rPr>
        <w:t>cessity of vegetative tillage.</w:t>
      </w:r>
    </w:p>
    <w:p w14:paraId="2E33EF4F" w14:textId="77777777" w:rsidR="0024203A" w:rsidRDefault="00B63F3A" w:rsidP="008147F0">
      <w:pPr>
        <w:jc w:val="both"/>
        <w:rPr>
          <w:rFonts w:ascii="Century Gothic" w:hAnsi="Century Gothic"/>
          <w:sz w:val="24"/>
        </w:rPr>
      </w:pPr>
      <w:r w:rsidRPr="00B63F3A">
        <w:rPr>
          <w:rFonts w:ascii="Century Gothic" w:hAnsi="Century Gothic"/>
          <w:sz w:val="24"/>
        </w:rPr>
        <w:t>The soil protection crop rotations are carried out on terrains with gradient of the slope higher than 5°. On terrains with gradient of the slope up to 10-12°, the erosion processes are not very strong, but in some cases they can be significant, especially on long slopes and light soils. The following crop rotation is suitable in such cases:</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54"/>
        <w:gridCol w:w="3119"/>
      </w:tblGrid>
      <w:tr w:rsidR="0024203A" w14:paraId="19481C3F" w14:textId="77777777" w:rsidTr="0024203A">
        <w:trPr>
          <w:jc w:val="center"/>
        </w:trPr>
        <w:tc>
          <w:tcPr>
            <w:tcW w:w="5954" w:type="dxa"/>
          </w:tcPr>
          <w:p w14:paraId="7E00BC43" w14:textId="47DBFABE" w:rsidR="0024203A" w:rsidRDefault="0024203A" w:rsidP="0024203A">
            <w:pPr>
              <w:spacing w:line="240" w:lineRule="auto"/>
              <w:jc w:val="both"/>
              <w:rPr>
                <w:rFonts w:ascii="Century Gothic" w:hAnsi="Century Gothic"/>
                <w:sz w:val="24"/>
              </w:rPr>
            </w:pPr>
            <w:r w:rsidRPr="0024203A">
              <w:rPr>
                <w:rFonts w:ascii="Century Gothic" w:hAnsi="Century Gothic"/>
                <w:b/>
                <w:sz w:val="24"/>
              </w:rPr>
              <w:t>1</w:t>
            </w:r>
            <w:r w:rsidRPr="0024203A">
              <w:rPr>
                <w:rFonts w:ascii="Century Gothic" w:hAnsi="Century Gothic"/>
                <w:b/>
                <w:sz w:val="24"/>
                <w:vertAlign w:val="superscript"/>
              </w:rPr>
              <w:t>st</w:t>
            </w:r>
            <w:r w:rsidRPr="0024203A">
              <w:rPr>
                <w:rFonts w:ascii="Century Gothic" w:hAnsi="Century Gothic"/>
                <w:b/>
                <w:sz w:val="24"/>
              </w:rPr>
              <w:t xml:space="preserve"> field</w:t>
            </w:r>
            <w:r w:rsidRPr="00B63F3A">
              <w:rPr>
                <w:rFonts w:ascii="Century Gothic" w:hAnsi="Century Gothic"/>
                <w:sz w:val="24"/>
              </w:rPr>
              <w:t xml:space="preserve"> – annual legumes sown on the whole field area;</w:t>
            </w:r>
          </w:p>
        </w:tc>
        <w:tc>
          <w:tcPr>
            <w:tcW w:w="3119" w:type="dxa"/>
          </w:tcPr>
          <w:p w14:paraId="7D4348AD" w14:textId="2FBE43CF" w:rsidR="0024203A" w:rsidRDefault="0024203A" w:rsidP="0024203A">
            <w:pPr>
              <w:spacing w:line="240" w:lineRule="auto"/>
              <w:jc w:val="both"/>
              <w:rPr>
                <w:rFonts w:ascii="Century Gothic" w:hAnsi="Century Gothic"/>
                <w:sz w:val="24"/>
              </w:rPr>
            </w:pPr>
            <w:r w:rsidRPr="0024203A">
              <w:rPr>
                <w:rFonts w:ascii="Century Gothic" w:hAnsi="Century Gothic"/>
                <w:b/>
                <w:sz w:val="24"/>
              </w:rPr>
              <w:t>3</w:t>
            </w:r>
            <w:r w:rsidRPr="0024203A">
              <w:rPr>
                <w:rFonts w:ascii="Century Gothic" w:hAnsi="Century Gothic"/>
                <w:b/>
                <w:sz w:val="24"/>
                <w:vertAlign w:val="superscript"/>
              </w:rPr>
              <w:t>rd</w:t>
            </w:r>
            <w:r w:rsidRPr="0024203A">
              <w:rPr>
                <w:rFonts w:ascii="Century Gothic" w:hAnsi="Century Gothic"/>
                <w:b/>
                <w:sz w:val="24"/>
              </w:rPr>
              <w:t xml:space="preserve"> field</w:t>
            </w:r>
            <w:r w:rsidRPr="00B63F3A">
              <w:rPr>
                <w:rFonts w:ascii="Century Gothic" w:hAnsi="Century Gothic"/>
                <w:sz w:val="24"/>
              </w:rPr>
              <w:t xml:space="preserve"> – root crop;</w:t>
            </w:r>
          </w:p>
        </w:tc>
      </w:tr>
      <w:tr w:rsidR="0024203A" w14:paraId="45A34A5C" w14:textId="77777777" w:rsidTr="0024203A">
        <w:trPr>
          <w:jc w:val="center"/>
        </w:trPr>
        <w:tc>
          <w:tcPr>
            <w:tcW w:w="5954" w:type="dxa"/>
          </w:tcPr>
          <w:p w14:paraId="7E70590D" w14:textId="0D8031B7" w:rsidR="0024203A" w:rsidRDefault="0024203A" w:rsidP="0024203A">
            <w:pPr>
              <w:spacing w:line="240" w:lineRule="auto"/>
              <w:jc w:val="both"/>
              <w:rPr>
                <w:rFonts w:ascii="Century Gothic" w:hAnsi="Century Gothic"/>
                <w:sz w:val="24"/>
              </w:rPr>
            </w:pPr>
            <w:r w:rsidRPr="0024203A">
              <w:rPr>
                <w:rFonts w:ascii="Century Gothic" w:hAnsi="Century Gothic"/>
                <w:b/>
                <w:sz w:val="24"/>
              </w:rPr>
              <w:t>2</w:t>
            </w:r>
            <w:r w:rsidRPr="0024203A">
              <w:rPr>
                <w:rFonts w:ascii="Century Gothic" w:hAnsi="Century Gothic"/>
                <w:b/>
                <w:sz w:val="24"/>
                <w:vertAlign w:val="superscript"/>
              </w:rPr>
              <w:t>nd</w:t>
            </w:r>
            <w:r w:rsidRPr="0024203A">
              <w:rPr>
                <w:rFonts w:ascii="Century Gothic" w:hAnsi="Century Gothic"/>
                <w:b/>
                <w:sz w:val="24"/>
              </w:rPr>
              <w:t xml:space="preserve"> field</w:t>
            </w:r>
            <w:r w:rsidRPr="00B63F3A">
              <w:rPr>
                <w:rFonts w:ascii="Century Gothic" w:hAnsi="Century Gothic"/>
                <w:sz w:val="24"/>
              </w:rPr>
              <w:t xml:space="preserve"> – winter cereals + intermediate winter crop;</w:t>
            </w:r>
          </w:p>
        </w:tc>
        <w:tc>
          <w:tcPr>
            <w:tcW w:w="3119" w:type="dxa"/>
          </w:tcPr>
          <w:p w14:paraId="37154275" w14:textId="4E69E85B" w:rsidR="0024203A" w:rsidRDefault="0024203A" w:rsidP="0024203A">
            <w:pPr>
              <w:spacing w:line="240" w:lineRule="auto"/>
              <w:jc w:val="both"/>
              <w:rPr>
                <w:rFonts w:ascii="Century Gothic" w:hAnsi="Century Gothic"/>
                <w:sz w:val="24"/>
              </w:rPr>
            </w:pPr>
            <w:r w:rsidRPr="0024203A">
              <w:rPr>
                <w:rFonts w:ascii="Century Gothic" w:hAnsi="Century Gothic"/>
                <w:b/>
                <w:sz w:val="24"/>
              </w:rPr>
              <w:t>4</w:t>
            </w:r>
            <w:r w:rsidRPr="0024203A">
              <w:rPr>
                <w:rFonts w:ascii="Century Gothic" w:hAnsi="Century Gothic"/>
                <w:b/>
                <w:sz w:val="24"/>
                <w:vertAlign w:val="superscript"/>
              </w:rPr>
              <w:t>th</w:t>
            </w:r>
            <w:r w:rsidRPr="0024203A">
              <w:rPr>
                <w:rFonts w:ascii="Century Gothic" w:hAnsi="Century Gothic"/>
                <w:b/>
                <w:sz w:val="24"/>
              </w:rPr>
              <w:t xml:space="preserve"> field</w:t>
            </w:r>
            <w:r w:rsidRPr="00B63F3A">
              <w:rPr>
                <w:rFonts w:ascii="Century Gothic" w:hAnsi="Century Gothic"/>
                <w:sz w:val="24"/>
              </w:rPr>
              <w:t xml:space="preserve"> – winter cereals.</w:t>
            </w:r>
          </w:p>
        </w:tc>
      </w:tr>
    </w:tbl>
    <w:p w14:paraId="3845AEE0" w14:textId="575AB8A1" w:rsidR="00B63F3A" w:rsidRPr="00B63F3A" w:rsidRDefault="00B63F3A" w:rsidP="008147F0">
      <w:pPr>
        <w:jc w:val="both"/>
        <w:rPr>
          <w:rFonts w:ascii="Century Gothic" w:hAnsi="Century Gothic"/>
          <w:sz w:val="24"/>
        </w:rPr>
      </w:pPr>
    </w:p>
    <w:p w14:paraId="5003CC2A" w14:textId="77777777" w:rsidR="0024203A" w:rsidRDefault="00B63F3A" w:rsidP="008147F0">
      <w:pPr>
        <w:jc w:val="both"/>
        <w:rPr>
          <w:rFonts w:ascii="Century Gothic" w:hAnsi="Century Gothic"/>
          <w:sz w:val="24"/>
        </w:rPr>
      </w:pPr>
      <w:r w:rsidRPr="00B63F3A">
        <w:rPr>
          <w:rFonts w:ascii="Century Gothic" w:hAnsi="Century Gothic"/>
          <w:sz w:val="24"/>
        </w:rPr>
        <w:t>On slopes with gradient higher than 12°, typical soil protection crop rotations are carried out. When the conditions are suitable for growing of alfalfa, the following crop rotation may be introduced:</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3969"/>
      </w:tblGrid>
      <w:tr w:rsidR="003033A9" w14:paraId="3F920868" w14:textId="77777777" w:rsidTr="003033A9">
        <w:trPr>
          <w:jc w:val="center"/>
        </w:trPr>
        <w:tc>
          <w:tcPr>
            <w:tcW w:w="3969" w:type="dxa"/>
          </w:tcPr>
          <w:p w14:paraId="1FB18964" w14:textId="6493184D" w:rsidR="003033A9" w:rsidRDefault="003033A9" w:rsidP="003033A9">
            <w:pPr>
              <w:spacing w:line="240" w:lineRule="auto"/>
              <w:jc w:val="both"/>
              <w:rPr>
                <w:rFonts w:ascii="Century Gothic" w:hAnsi="Century Gothic"/>
                <w:sz w:val="24"/>
              </w:rPr>
            </w:pPr>
            <w:r w:rsidRPr="003033A9">
              <w:rPr>
                <w:rFonts w:ascii="Century Gothic" w:hAnsi="Century Gothic"/>
                <w:b/>
                <w:sz w:val="24"/>
              </w:rPr>
              <w:t>1</w:t>
            </w:r>
            <w:r w:rsidRPr="003033A9">
              <w:rPr>
                <w:rFonts w:ascii="Century Gothic" w:hAnsi="Century Gothic"/>
                <w:b/>
                <w:sz w:val="24"/>
                <w:vertAlign w:val="superscript"/>
              </w:rPr>
              <w:t xml:space="preserve">st </w:t>
            </w:r>
            <w:r w:rsidRPr="003033A9">
              <w:rPr>
                <w:rFonts w:ascii="Century Gothic" w:hAnsi="Century Gothic"/>
                <w:b/>
                <w:sz w:val="24"/>
              </w:rPr>
              <w:t>field</w:t>
            </w:r>
            <w:r w:rsidRPr="00B63F3A">
              <w:rPr>
                <w:rFonts w:ascii="Century Gothic" w:hAnsi="Century Gothic"/>
                <w:sz w:val="24"/>
              </w:rPr>
              <w:t xml:space="preserve"> – alfalfa;</w:t>
            </w:r>
          </w:p>
        </w:tc>
        <w:tc>
          <w:tcPr>
            <w:tcW w:w="3969" w:type="dxa"/>
          </w:tcPr>
          <w:p w14:paraId="78F08E5A" w14:textId="1F51DD64" w:rsidR="003033A9" w:rsidRDefault="003033A9" w:rsidP="003033A9">
            <w:pPr>
              <w:spacing w:line="240" w:lineRule="auto"/>
              <w:jc w:val="both"/>
              <w:rPr>
                <w:rFonts w:ascii="Century Gothic" w:hAnsi="Century Gothic"/>
                <w:sz w:val="24"/>
              </w:rPr>
            </w:pPr>
            <w:r w:rsidRPr="003033A9">
              <w:rPr>
                <w:rFonts w:ascii="Century Gothic" w:hAnsi="Century Gothic"/>
                <w:b/>
                <w:sz w:val="24"/>
              </w:rPr>
              <w:t>4</w:t>
            </w:r>
            <w:r w:rsidRPr="003033A9">
              <w:rPr>
                <w:rFonts w:ascii="Century Gothic" w:hAnsi="Century Gothic"/>
                <w:b/>
                <w:sz w:val="24"/>
                <w:vertAlign w:val="superscript"/>
              </w:rPr>
              <w:t>th</w:t>
            </w:r>
            <w:r w:rsidRPr="003033A9">
              <w:rPr>
                <w:rFonts w:ascii="Century Gothic" w:hAnsi="Century Gothic"/>
                <w:b/>
                <w:sz w:val="24"/>
              </w:rPr>
              <w:t xml:space="preserve"> field</w:t>
            </w:r>
            <w:r w:rsidRPr="00B63F3A">
              <w:rPr>
                <w:rFonts w:ascii="Century Gothic" w:hAnsi="Century Gothic"/>
                <w:sz w:val="24"/>
              </w:rPr>
              <w:t xml:space="preserve"> – winter cereal crop;</w:t>
            </w:r>
          </w:p>
        </w:tc>
      </w:tr>
      <w:tr w:rsidR="003033A9" w14:paraId="2EE7D799" w14:textId="77777777" w:rsidTr="003033A9">
        <w:trPr>
          <w:jc w:val="center"/>
        </w:trPr>
        <w:tc>
          <w:tcPr>
            <w:tcW w:w="3969" w:type="dxa"/>
          </w:tcPr>
          <w:p w14:paraId="60596568" w14:textId="20439CC2" w:rsidR="003033A9" w:rsidRDefault="003033A9" w:rsidP="003033A9">
            <w:pPr>
              <w:spacing w:line="240" w:lineRule="auto"/>
              <w:jc w:val="both"/>
              <w:rPr>
                <w:rFonts w:ascii="Century Gothic" w:hAnsi="Century Gothic"/>
                <w:sz w:val="24"/>
              </w:rPr>
            </w:pPr>
            <w:r w:rsidRPr="003033A9">
              <w:rPr>
                <w:rFonts w:ascii="Century Gothic" w:hAnsi="Century Gothic"/>
                <w:b/>
                <w:sz w:val="24"/>
              </w:rPr>
              <w:t>2</w:t>
            </w:r>
            <w:r w:rsidRPr="003033A9">
              <w:rPr>
                <w:rFonts w:ascii="Century Gothic" w:hAnsi="Century Gothic"/>
                <w:b/>
                <w:sz w:val="24"/>
                <w:vertAlign w:val="superscript"/>
              </w:rPr>
              <w:t>nd</w:t>
            </w:r>
            <w:r w:rsidRPr="003033A9">
              <w:rPr>
                <w:rFonts w:ascii="Century Gothic" w:hAnsi="Century Gothic"/>
                <w:b/>
                <w:sz w:val="24"/>
              </w:rPr>
              <w:t xml:space="preserve"> field</w:t>
            </w:r>
            <w:r w:rsidRPr="00B63F3A">
              <w:rPr>
                <w:rFonts w:ascii="Century Gothic" w:hAnsi="Century Gothic"/>
                <w:sz w:val="24"/>
              </w:rPr>
              <w:t xml:space="preserve"> – alfalfa;</w:t>
            </w:r>
          </w:p>
        </w:tc>
        <w:tc>
          <w:tcPr>
            <w:tcW w:w="3969" w:type="dxa"/>
          </w:tcPr>
          <w:p w14:paraId="609428A3" w14:textId="7FA00F15" w:rsidR="003033A9" w:rsidRDefault="003033A9" w:rsidP="003033A9">
            <w:pPr>
              <w:spacing w:line="240" w:lineRule="auto"/>
              <w:jc w:val="both"/>
              <w:rPr>
                <w:rFonts w:ascii="Century Gothic" w:hAnsi="Century Gothic"/>
                <w:sz w:val="24"/>
              </w:rPr>
            </w:pPr>
            <w:r w:rsidRPr="003033A9">
              <w:rPr>
                <w:rFonts w:ascii="Century Gothic" w:hAnsi="Century Gothic"/>
                <w:b/>
                <w:sz w:val="24"/>
              </w:rPr>
              <w:t>5</w:t>
            </w:r>
            <w:r w:rsidRPr="003033A9">
              <w:rPr>
                <w:rFonts w:ascii="Century Gothic" w:hAnsi="Century Gothic"/>
                <w:b/>
                <w:sz w:val="24"/>
                <w:vertAlign w:val="superscript"/>
              </w:rPr>
              <w:t>th</w:t>
            </w:r>
            <w:r w:rsidRPr="003033A9">
              <w:rPr>
                <w:rFonts w:ascii="Century Gothic" w:hAnsi="Century Gothic"/>
                <w:b/>
                <w:sz w:val="24"/>
              </w:rPr>
              <w:t xml:space="preserve"> field</w:t>
            </w:r>
            <w:r w:rsidRPr="00B63F3A">
              <w:rPr>
                <w:rFonts w:ascii="Century Gothic" w:hAnsi="Century Gothic"/>
                <w:sz w:val="24"/>
              </w:rPr>
              <w:t xml:space="preserve"> – annual legumes;</w:t>
            </w:r>
          </w:p>
        </w:tc>
      </w:tr>
      <w:tr w:rsidR="003033A9" w14:paraId="22FCEDFE" w14:textId="77777777" w:rsidTr="003033A9">
        <w:trPr>
          <w:jc w:val="center"/>
        </w:trPr>
        <w:tc>
          <w:tcPr>
            <w:tcW w:w="3969" w:type="dxa"/>
          </w:tcPr>
          <w:p w14:paraId="0F46CF05" w14:textId="58905401" w:rsidR="003033A9" w:rsidRDefault="003033A9" w:rsidP="003033A9">
            <w:pPr>
              <w:spacing w:line="240" w:lineRule="auto"/>
              <w:jc w:val="both"/>
              <w:rPr>
                <w:rFonts w:ascii="Century Gothic" w:hAnsi="Century Gothic"/>
                <w:sz w:val="24"/>
              </w:rPr>
            </w:pPr>
            <w:r w:rsidRPr="003033A9">
              <w:rPr>
                <w:rFonts w:ascii="Century Gothic" w:hAnsi="Century Gothic"/>
                <w:b/>
                <w:sz w:val="24"/>
              </w:rPr>
              <w:t>3</w:t>
            </w:r>
            <w:r w:rsidRPr="003033A9">
              <w:rPr>
                <w:rFonts w:ascii="Century Gothic" w:hAnsi="Century Gothic"/>
                <w:b/>
                <w:sz w:val="24"/>
                <w:vertAlign w:val="superscript"/>
              </w:rPr>
              <w:t>rd</w:t>
            </w:r>
            <w:r w:rsidRPr="003033A9">
              <w:rPr>
                <w:rFonts w:ascii="Century Gothic" w:hAnsi="Century Gothic"/>
                <w:b/>
                <w:sz w:val="24"/>
              </w:rPr>
              <w:t xml:space="preserve"> field</w:t>
            </w:r>
            <w:r w:rsidRPr="00B63F3A">
              <w:rPr>
                <w:rFonts w:ascii="Century Gothic" w:hAnsi="Century Gothic"/>
                <w:sz w:val="24"/>
              </w:rPr>
              <w:t xml:space="preserve"> – </w:t>
            </w:r>
            <w:r>
              <w:rPr>
                <w:rFonts w:ascii="Century Gothic" w:hAnsi="Century Gothic"/>
                <w:sz w:val="24"/>
              </w:rPr>
              <w:t>winter cereal crop</w:t>
            </w:r>
            <w:r w:rsidRPr="00B63F3A">
              <w:rPr>
                <w:rFonts w:ascii="Century Gothic" w:hAnsi="Century Gothic"/>
                <w:sz w:val="24"/>
              </w:rPr>
              <w:t>;</w:t>
            </w:r>
          </w:p>
        </w:tc>
        <w:tc>
          <w:tcPr>
            <w:tcW w:w="3969" w:type="dxa"/>
          </w:tcPr>
          <w:p w14:paraId="2A809C67" w14:textId="67F621BA" w:rsidR="003033A9" w:rsidRDefault="003033A9" w:rsidP="003033A9">
            <w:pPr>
              <w:spacing w:line="240" w:lineRule="auto"/>
              <w:jc w:val="both"/>
              <w:rPr>
                <w:rFonts w:ascii="Century Gothic" w:hAnsi="Century Gothic"/>
                <w:sz w:val="24"/>
              </w:rPr>
            </w:pPr>
            <w:r w:rsidRPr="003033A9">
              <w:rPr>
                <w:rFonts w:ascii="Century Gothic" w:hAnsi="Century Gothic"/>
                <w:b/>
                <w:sz w:val="24"/>
              </w:rPr>
              <w:t>6</w:t>
            </w:r>
            <w:r w:rsidRPr="003033A9">
              <w:rPr>
                <w:rFonts w:ascii="Century Gothic" w:hAnsi="Century Gothic"/>
                <w:b/>
                <w:sz w:val="24"/>
                <w:vertAlign w:val="superscript"/>
              </w:rPr>
              <w:t>th</w:t>
            </w:r>
            <w:r w:rsidRPr="003033A9">
              <w:rPr>
                <w:rFonts w:ascii="Century Gothic" w:hAnsi="Century Gothic"/>
                <w:b/>
                <w:sz w:val="24"/>
              </w:rPr>
              <w:t xml:space="preserve"> field</w:t>
            </w:r>
            <w:r w:rsidRPr="00B63F3A">
              <w:rPr>
                <w:rFonts w:ascii="Century Gothic" w:hAnsi="Century Gothic"/>
                <w:sz w:val="24"/>
              </w:rPr>
              <w:t xml:space="preserve"> – winter cereal crop.</w:t>
            </w:r>
          </w:p>
        </w:tc>
      </w:tr>
    </w:tbl>
    <w:p w14:paraId="1F7012DB" w14:textId="77777777" w:rsidR="0024203A" w:rsidRDefault="0024203A" w:rsidP="008147F0">
      <w:pPr>
        <w:jc w:val="both"/>
        <w:rPr>
          <w:rFonts w:ascii="Century Gothic" w:hAnsi="Century Gothic"/>
          <w:sz w:val="24"/>
        </w:rPr>
      </w:pPr>
    </w:p>
    <w:p w14:paraId="2F147AC8" w14:textId="5172877B" w:rsidR="0048111D" w:rsidRDefault="00B63F3A" w:rsidP="008147F0">
      <w:pPr>
        <w:jc w:val="both"/>
        <w:rPr>
          <w:rFonts w:ascii="Century Gothic" w:hAnsi="Century Gothic"/>
          <w:sz w:val="24"/>
        </w:rPr>
      </w:pPr>
      <w:r w:rsidRPr="00B63F3A">
        <w:rPr>
          <w:rFonts w:ascii="Century Gothic" w:hAnsi="Century Gothic"/>
          <w:sz w:val="24"/>
        </w:rPr>
        <w:lastRenderedPageBreak/>
        <w:t>The fields should be position with their long side across the slope. In this way, the plowing lines and the plant rows will reduce the speed of water runoff.</w:t>
      </w:r>
    </w:p>
    <w:p w14:paraId="3FB712AA" w14:textId="77777777" w:rsidR="0048111D" w:rsidRDefault="0048111D" w:rsidP="008147F0">
      <w:pPr>
        <w:rPr>
          <w:rFonts w:ascii="Century Gothic" w:hAnsi="Century Gothic"/>
          <w:sz w:val="24"/>
        </w:rPr>
      </w:pPr>
    </w:p>
    <w:p w14:paraId="41AB77ED" w14:textId="318B85B8" w:rsidR="00B63F3A" w:rsidRPr="00AE4754" w:rsidRDefault="00B63F3A" w:rsidP="004B48A0">
      <w:pPr>
        <w:ind w:left="1571" w:hanging="720"/>
        <w:rPr>
          <w:rFonts w:ascii="Century Gothic" w:hAnsi="Century Gothic"/>
          <w:i/>
          <w:sz w:val="26"/>
          <w:szCs w:val="26"/>
        </w:rPr>
      </w:pPr>
      <w:r>
        <w:rPr>
          <w:rFonts w:ascii="Century Gothic" w:hAnsi="Century Gothic"/>
          <w:i/>
          <w:sz w:val="26"/>
          <w:szCs w:val="26"/>
        </w:rPr>
        <w:t>5.3.2</w:t>
      </w:r>
      <w:r w:rsidRPr="00AE4754">
        <w:rPr>
          <w:rFonts w:ascii="Century Gothic" w:hAnsi="Century Gothic"/>
          <w:i/>
          <w:sz w:val="26"/>
          <w:szCs w:val="26"/>
        </w:rPr>
        <w:t xml:space="preserve">. </w:t>
      </w:r>
      <w:r w:rsidRPr="00B63F3A">
        <w:rPr>
          <w:rFonts w:ascii="Century Gothic" w:hAnsi="Century Gothic"/>
          <w:i/>
          <w:sz w:val="26"/>
          <w:szCs w:val="26"/>
        </w:rPr>
        <w:t>Vegetable crop rotations</w:t>
      </w:r>
    </w:p>
    <w:p w14:paraId="3439D689" w14:textId="77777777" w:rsidR="00294210" w:rsidRDefault="00B63F3A" w:rsidP="008147F0">
      <w:pPr>
        <w:jc w:val="both"/>
        <w:rPr>
          <w:rFonts w:ascii="Century Gothic" w:hAnsi="Century Gothic"/>
          <w:sz w:val="24"/>
        </w:rPr>
      </w:pPr>
      <w:r w:rsidRPr="00B63F3A">
        <w:rPr>
          <w:rFonts w:ascii="Century Gothic" w:hAnsi="Century Gothic"/>
          <w:sz w:val="24"/>
        </w:rPr>
        <w:t>The purpose of vegetable crop rotations is regularly and all-the-year-round to meet the demands of the market for variable and fresh vegetables. Therefore, these crop rotations should involve greater variety of vegetable species and cultivars with different earliness – early, medium early and late. Example:</w:t>
      </w:r>
    </w:p>
    <w:tbl>
      <w:tblPr>
        <w:tblStyle w:val="Tablaconcuadrcul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1"/>
        <w:gridCol w:w="4551"/>
      </w:tblGrid>
      <w:tr w:rsidR="00294210" w14:paraId="60A71E42" w14:textId="77777777" w:rsidTr="00294210">
        <w:tc>
          <w:tcPr>
            <w:tcW w:w="4551" w:type="dxa"/>
          </w:tcPr>
          <w:p w14:paraId="2B715368" w14:textId="52C2B994" w:rsidR="00294210" w:rsidRDefault="00294210" w:rsidP="00294210">
            <w:pPr>
              <w:spacing w:line="240" w:lineRule="auto"/>
              <w:jc w:val="both"/>
              <w:rPr>
                <w:rFonts w:ascii="Century Gothic" w:hAnsi="Century Gothic"/>
                <w:sz w:val="24"/>
              </w:rPr>
            </w:pPr>
            <w:r w:rsidRPr="00294210">
              <w:rPr>
                <w:rFonts w:ascii="Century Gothic" w:hAnsi="Century Gothic"/>
                <w:b/>
                <w:sz w:val="24"/>
              </w:rPr>
              <w:t>1</w:t>
            </w:r>
            <w:r w:rsidRPr="00294210">
              <w:rPr>
                <w:rFonts w:ascii="Century Gothic" w:hAnsi="Century Gothic"/>
                <w:b/>
                <w:sz w:val="24"/>
                <w:vertAlign w:val="superscript"/>
              </w:rPr>
              <w:t>st</w:t>
            </w:r>
            <w:r w:rsidRPr="00294210">
              <w:rPr>
                <w:rFonts w:ascii="Century Gothic" w:hAnsi="Century Gothic"/>
                <w:b/>
                <w:sz w:val="24"/>
              </w:rPr>
              <w:t xml:space="preserve"> field</w:t>
            </w:r>
            <w:r w:rsidRPr="00B63F3A">
              <w:rPr>
                <w:rFonts w:ascii="Century Gothic" w:hAnsi="Century Gothic"/>
                <w:sz w:val="24"/>
              </w:rPr>
              <w:t xml:space="preserve"> – lettuce, green onion and garlic + pepper;</w:t>
            </w:r>
          </w:p>
        </w:tc>
        <w:tc>
          <w:tcPr>
            <w:tcW w:w="4551" w:type="dxa"/>
          </w:tcPr>
          <w:p w14:paraId="3599999E" w14:textId="00077088" w:rsidR="00294210" w:rsidRDefault="00294210" w:rsidP="00294210">
            <w:pPr>
              <w:spacing w:line="240" w:lineRule="auto"/>
              <w:jc w:val="both"/>
              <w:rPr>
                <w:rFonts w:ascii="Century Gothic" w:hAnsi="Century Gothic"/>
                <w:sz w:val="24"/>
              </w:rPr>
            </w:pPr>
            <w:r w:rsidRPr="00294210">
              <w:rPr>
                <w:rFonts w:ascii="Century Gothic" w:hAnsi="Century Gothic"/>
                <w:b/>
                <w:sz w:val="24"/>
              </w:rPr>
              <w:t>3</w:t>
            </w:r>
            <w:r w:rsidRPr="00294210">
              <w:rPr>
                <w:rFonts w:ascii="Century Gothic" w:hAnsi="Century Gothic"/>
                <w:b/>
                <w:sz w:val="24"/>
                <w:vertAlign w:val="superscript"/>
              </w:rPr>
              <w:t>rd</w:t>
            </w:r>
            <w:r w:rsidRPr="00294210">
              <w:rPr>
                <w:rFonts w:ascii="Century Gothic" w:hAnsi="Century Gothic"/>
                <w:b/>
                <w:sz w:val="24"/>
              </w:rPr>
              <w:t xml:space="preserve"> field</w:t>
            </w:r>
            <w:r w:rsidRPr="00B63F3A">
              <w:rPr>
                <w:rFonts w:ascii="Century Gothic" w:hAnsi="Century Gothic"/>
                <w:sz w:val="24"/>
              </w:rPr>
              <w:t xml:space="preserve"> – early cabbage + late cucumbers as a second crop;</w:t>
            </w:r>
          </w:p>
        </w:tc>
      </w:tr>
      <w:tr w:rsidR="00294210" w14:paraId="42D3E644" w14:textId="77777777" w:rsidTr="00294210">
        <w:tc>
          <w:tcPr>
            <w:tcW w:w="4551" w:type="dxa"/>
          </w:tcPr>
          <w:p w14:paraId="0640BE58" w14:textId="6C2A1382" w:rsidR="00294210" w:rsidRDefault="00294210" w:rsidP="00294210">
            <w:pPr>
              <w:spacing w:line="240" w:lineRule="auto"/>
              <w:jc w:val="both"/>
              <w:rPr>
                <w:rFonts w:ascii="Century Gothic" w:hAnsi="Century Gothic"/>
                <w:sz w:val="24"/>
              </w:rPr>
            </w:pPr>
            <w:r w:rsidRPr="00294210">
              <w:rPr>
                <w:rFonts w:ascii="Century Gothic" w:hAnsi="Century Gothic"/>
                <w:b/>
                <w:sz w:val="24"/>
              </w:rPr>
              <w:t>2</w:t>
            </w:r>
            <w:r w:rsidRPr="00294210">
              <w:rPr>
                <w:rFonts w:ascii="Century Gothic" w:hAnsi="Century Gothic"/>
                <w:b/>
                <w:sz w:val="24"/>
                <w:vertAlign w:val="superscript"/>
              </w:rPr>
              <w:t>nd</w:t>
            </w:r>
            <w:r w:rsidRPr="00294210">
              <w:rPr>
                <w:rFonts w:ascii="Century Gothic" w:hAnsi="Century Gothic"/>
                <w:b/>
                <w:sz w:val="24"/>
              </w:rPr>
              <w:t xml:space="preserve"> field</w:t>
            </w:r>
            <w:r w:rsidRPr="00B63F3A">
              <w:rPr>
                <w:rFonts w:ascii="Century Gothic" w:hAnsi="Century Gothic"/>
                <w:sz w:val="24"/>
              </w:rPr>
              <w:t xml:space="preserve"> – early potatoes, cucumbers + green beans as a second crop;</w:t>
            </w:r>
          </w:p>
        </w:tc>
        <w:tc>
          <w:tcPr>
            <w:tcW w:w="4551" w:type="dxa"/>
          </w:tcPr>
          <w:p w14:paraId="7CD2ECD0" w14:textId="443FC21F" w:rsidR="00294210" w:rsidRDefault="00294210" w:rsidP="00294210">
            <w:pPr>
              <w:spacing w:line="240" w:lineRule="auto"/>
              <w:jc w:val="both"/>
              <w:rPr>
                <w:rFonts w:ascii="Century Gothic" w:hAnsi="Century Gothic"/>
                <w:sz w:val="24"/>
              </w:rPr>
            </w:pPr>
            <w:r w:rsidRPr="00294210">
              <w:rPr>
                <w:rFonts w:ascii="Century Gothic" w:hAnsi="Century Gothic"/>
                <w:b/>
                <w:sz w:val="24"/>
              </w:rPr>
              <w:t>4</w:t>
            </w:r>
            <w:r w:rsidRPr="00294210">
              <w:rPr>
                <w:rFonts w:ascii="Century Gothic" w:hAnsi="Century Gothic"/>
                <w:b/>
                <w:sz w:val="24"/>
                <w:vertAlign w:val="superscript"/>
              </w:rPr>
              <w:t>th</w:t>
            </w:r>
            <w:r w:rsidRPr="00294210">
              <w:rPr>
                <w:rFonts w:ascii="Century Gothic" w:hAnsi="Century Gothic"/>
                <w:b/>
                <w:sz w:val="24"/>
              </w:rPr>
              <w:t xml:space="preserve"> field</w:t>
            </w:r>
            <w:r w:rsidRPr="00B63F3A">
              <w:rPr>
                <w:rFonts w:ascii="Century Gothic" w:hAnsi="Century Gothic"/>
                <w:sz w:val="24"/>
              </w:rPr>
              <w:t xml:space="preserve"> – wheat + lettuce as a second crop, green onion.</w:t>
            </w:r>
          </w:p>
        </w:tc>
      </w:tr>
    </w:tbl>
    <w:p w14:paraId="20FE99E6" w14:textId="77777777" w:rsidR="0048111D" w:rsidRPr="00294210" w:rsidRDefault="0048111D" w:rsidP="008147F0">
      <w:pPr>
        <w:rPr>
          <w:rFonts w:ascii="Century Gothic" w:hAnsi="Century Gothic"/>
          <w:sz w:val="24"/>
        </w:rPr>
      </w:pPr>
    </w:p>
    <w:p w14:paraId="1761CE28" w14:textId="7A7CFA46" w:rsidR="00FE1A3E" w:rsidRPr="00AE4754" w:rsidRDefault="00FE1A3E" w:rsidP="004B48A0">
      <w:pPr>
        <w:ind w:left="1571" w:hanging="720"/>
        <w:rPr>
          <w:rFonts w:ascii="Century Gothic" w:hAnsi="Century Gothic"/>
          <w:i/>
          <w:sz w:val="26"/>
          <w:szCs w:val="26"/>
        </w:rPr>
      </w:pPr>
      <w:r>
        <w:rPr>
          <w:rFonts w:ascii="Century Gothic" w:hAnsi="Century Gothic"/>
          <w:i/>
          <w:sz w:val="26"/>
          <w:szCs w:val="26"/>
        </w:rPr>
        <w:t>5.3.3</w:t>
      </w:r>
      <w:r w:rsidRPr="00AE4754">
        <w:rPr>
          <w:rFonts w:ascii="Century Gothic" w:hAnsi="Century Gothic"/>
          <w:i/>
          <w:sz w:val="26"/>
          <w:szCs w:val="26"/>
        </w:rPr>
        <w:t xml:space="preserve">. </w:t>
      </w:r>
      <w:r w:rsidRPr="00FE1A3E">
        <w:rPr>
          <w:rFonts w:ascii="Century Gothic" w:hAnsi="Century Gothic"/>
          <w:i/>
          <w:sz w:val="26"/>
          <w:szCs w:val="26"/>
        </w:rPr>
        <w:t>Tobacco crop rotations</w:t>
      </w:r>
    </w:p>
    <w:p w14:paraId="5D06FD5F" w14:textId="77777777" w:rsidR="00294210" w:rsidRDefault="00FE1A3E" w:rsidP="008147F0">
      <w:pPr>
        <w:jc w:val="both"/>
        <w:rPr>
          <w:rFonts w:ascii="Century Gothic" w:hAnsi="Century Gothic"/>
          <w:sz w:val="24"/>
        </w:rPr>
      </w:pPr>
      <w:r w:rsidRPr="00FE1A3E">
        <w:rPr>
          <w:rFonts w:ascii="Century Gothic" w:hAnsi="Century Gothic"/>
          <w:sz w:val="24"/>
        </w:rPr>
        <w:t>When planning these crop rotations, the condition should be observed to grow tobacco on the most favorable soils. The tobacco with small-sized leaves is a crop, which tolerates planting after itself, while the large-leaved tobacco does not. This is an example of growing small-leaved tobacco:</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3686"/>
      </w:tblGrid>
      <w:tr w:rsidR="00294210" w14:paraId="5EA5E1B5" w14:textId="77777777" w:rsidTr="00294210">
        <w:trPr>
          <w:jc w:val="center"/>
        </w:trPr>
        <w:tc>
          <w:tcPr>
            <w:tcW w:w="3686" w:type="dxa"/>
          </w:tcPr>
          <w:p w14:paraId="2CB8A16F" w14:textId="0DA970EB" w:rsidR="00294210" w:rsidRDefault="00294210" w:rsidP="00294210">
            <w:pPr>
              <w:spacing w:line="240" w:lineRule="auto"/>
              <w:jc w:val="both"/>
              <w:rPr>
                <w:rFonts w:ascii="Century Gothic" w:hAnsi="Century Gothic"/>
                <w:sz w:val="24"/>
              </w:rPr>
            </w:pPr>
            <w:r w:rsidRPr="00294210">
              <w:rPr>
                <w:rFonts w:ascii="Century Gothic" w:hAnsi="Century Gothic"/>
                <w:b/>
                <w:sz w:val="24"/>
              </w:rPr>
              <w:t>1</w:t>
            </w:r>
            <w:r w:rsidRPr="00294210">
              <w:rPr>
                <w:rFonts w:ascii="Century Gothic" w:hAnsi="Century Gothic"/>
                <w:b/>
                <w:sz w:val="24"/>
                <w:vertAlign w:val="superscript"/>
              </w:rPr>
              <w:t>st</w:t>
            </w:r>
            <w:r w:rsidRPr="00294210">
              <w:rPr>
                <w:rFonts w:ascii="Century Gothic" w:hAnsi="Century Gothic"/>
                <w:b/>
                <w:sz w:val="24"/>
              </w:rPr>
              <w:t xml:space="preserve"> field</w:t>
            </w:r>
            <w:r w:rsidRPr="00FE1A3E">
              <w:rPr>
                <w:rFonts w:ascii="Century Gothic" w:hAnsi="Century Gothic"/>
                <w:sz w:val="24"/>
              </w:rPr>
              <w:t xml:space="preserve"> – winter cereal crop;</w:t>
            </w:r>
          </w:p>
        </w:tc>
        <w:tc>
          <w:tcPr>
            <w:tcW w:w="3686" w:type="dxa"/>
          </w:tcPr>
          <w:p w14:paraId="4215F006" w14:textId="67D3C5E9" w:rsidR="00294210" w:rsidRDefault="00294210" w:rsidP="00294210">
            <w:pPr>
              <w:spacing w:line="240" w:lineRule="auto"/>
              <w:jc w:val="both"/>
              <w:rPr>
                <w:rFonts w:ascii="Century Gothic" w:hAnsi="Century Gothic"/>
                <w:sz w:val="24"/>
              </w:rPr>
            </w:pPr>
            <w:r w:rsidRPr="00294210">
              <w:rPr>
                <w:rFonts w:ascii="Century Gothic" w:hAnsi="Century Gothic"/>
                <w:b/>
                <w:sz w:val="24"/>
              </w:rPr>
              <w:t>4</w:t>
            </w:r>
            <w:r w:rsidRPr="00294210">
              <w:rPr>
                <w:rFonts w:ascii="Century Gothic" w:hAnsi="Century Gothic"/>
                <w:b/>
                <w:sz w:val="24"/>
                <w:vertAlign w:val="superscript"/>
              </w:rPr>
              <w:t>th</w:t>
            </w:r>
            <w:r w:rsidRPr="00294210">
              <w:rPr>
                <w:rFonts w:ascii="Century Gothic" w:hAnsi="Century Gothic"/>
                <w:b/>
                <w:sz w:val="24"/>
              </w:rPr>
              <w:t xml:space="preserve"> field</w:t>
            </w:r>
            <w:r w:rsidRPr="00FE1A3E">
              <w:rPr>
                <w:rFonts w:ascii="Century Gothic" w:hAnsi="Century Gothic"/>
                <w:sz w:val="24"/>
              </w:rPr>
              <w:t xml:space="preserve"> – tobacco;</w:t>
            </w:r>
          </w:p>
        </w:tc>
      </w:tr>
      <w:tr w:rsidR="00294210" w14:paraId="6D1DFCF8" w14:textId="77777777" w:rsidTr="00294210">
        <w:trPr>
          <w:jc w:val="center"/>
        </w:trPr>
        <w:tc>
          <w:tcPr>
            <w:tcW w:w="3686" w:type="dxa"/>
          </w:tcPr>
          <w:p w14:paraId="1CD0BA31" w14:textId="5C4E848D" w:rsidR="00294210" w:rsidRDefault="00294210" w:rsidP="00294210">
            <w:pPr>
              <w:spacing w:line="240" w:lineRule="auto"/>
              <w:jc w:val="both"/>
              <w:rPr>
                <w:rFonts w:ascii="Century Gothic" w:hAnsi="Century Gothic"/>
                <w:sz w:val="24"/>
              </w:rPr>
            </w:pPr>
            <w:r w:rsidRPr="00294210">
              <w:rPr>
                <w:rFonts w:ascii="Century Gothic" w:hAnsi="Century Gothic"/>
                <w:b/>
                <w:sz w:val="24"/>
              </w:rPr>
              <w:t>2</w:t>
            </w:r>
            <w:r w:rsidRPr="00294210">
              <w:rPr>
                <w:rFonts w:ascii="Century Gothic" w:hAnsi="Century Gothic"/>
                <w:b/>
                <w:sz w:val="24"/>
                <w:vertAlign w:val="superscript"/>
              </w:rPr>
              <w:t>nd</w:t>
            </w:r>
            <w:r w:rsidRPr="00294210">
              <w:rPr>
                <w:rFonts w:ascii="Century Gothic" w:hAnsi="Century Gothic"/>
                <w:b/>
                <w:sz w:val="24"/>
              </w:rPr>
              <w:t xml:space="preserve"> field</w:t>
            </w:r>
            <w:r w:rsidRPr="00FE1A3E">
              <w:rPr>
                <w:rFonts w:ascii="Century Gothic" w:hAnsi="Century Gothic"/>
                <w:sz w:val="24"/>
              </w:rPr>
              <w:t xml:space="preserve"> – tobacco;</w:t>
            </w:r>
          </w:p>
        </w:tc>
        <w:tc>
          <w:tcPr>
            <w:tcW w:w="3686" w:type="dxa"/>
          </w:tcPr>
          <w:p w14:paraId="0E83B0B0" w14:textId="37EDE7DE" w:rsidR="00294210" w:rsidRDefault="00294210" w:rsidP="00294210">
            <w:pPr>
              <w:spacing w:line="240" w:lineRule="auto"/>
              <w:jc w:val="both"/>
              <w:rPr>
                <w:rFonts w:ascii="Century Gothic" w:hAnsi="Century Gothic"/>
                <w:sz w:val="24"/>
              </w:rPr>
            </w:pPr>
            <w:r w:rsidRPr="00294210">
              <w:rPr>
                <w:rFonts w:ascii="Century Gothic" w:hAnsi="Century Gothic"/>
                <w:b/>
                <w:sz w:val="24"/>
              </w:rPr>
              <w:t>5</w:t>
            </w:r>
            <w:r w:rsidRPr="00294210">
              <w:rPr>
                <w:rFonts w:ascii="Century Gothic" w:hAnsi="Century Gothic"/>
                <w:b/>
                <w:sz w:val="24"/>
                <w:vertAlign w:val="superscript"/>
              </w:rPr>
              <w:t>th</w:t>
            </w:r>
            <w:r w:rsidRPr="00294210">
              <w:rPr>
                <w:rFonts w:ascii="Century Gothic" w:hAnsi="Century Gothic"/>
                <w:b/>
                <w:sz w:val="24"/>
              </w:rPr>
              <w:t xml:space="preserve"> field</w:t>
            </w:r>
            <w:r w:rsidRPr="00FE1A3E">
              <w:rPr>
                <w:rFonts w:ascii="Century Gothic" w:hAnsi="Century Gothic"/>
                <w:sz w:val="24"/>
              </w:rPr>
              <w:t xml:space="preserve"> – winter cereal crop;</w:t>
            </w:r>
          </w:p>
        </w:tc>
      </w:tr>
      <w:tr w:rsidR="00294210" w14:paraId="48D2299F" w14:textId="77777777" w:rsidTr="00294210">
        <w:trPr>
          <w:jc w:val="center"/>
        </w:trPr>
        <w:tc>
          <w:tcPr>
            <w:tcW w:w="3686" w:type="dxa"/>
          </w:tcPr>
          <w:p w14:paraId="020D4268" w14:textId="591478B9" w:rsidR="00294210" w:rsidRPr="00FE1A3E" w:rsidRDefault="00294210" w:rsidP="00294210">
            <w:pPr>
              <w:spacing w:line="240" w:lineRule="auto"/>
              <w:jc w:val="both"/>
              <w:rPr>
                <w:rFonts w:ascii="Century Gothic" w:hAnsi="Century Gothic"/>
                <w:sz w:val="24"/>
              </w:rPr>
            </w:pPr>
            <w:r w:rsidRPr="00294210">
              <w:rPr>
                <w:rFonts w:ascii="Century Gothic" w:hAnsi="Century Gothic"/>
                <w:b/>
                <w:sz w:val="24"/>
              </w:rPr>
              <w:t>3</w:t>
            </w:r>
            <w:r w:rsidRPr="00294210">
              <w:rPr>
                <w:rFonts w:ascii="Century Gothic" w:hAnsi="Century Gothic"/>
                <w:b/>
                <w:sz w:val="24"/>
                <w:vertAlign w:val="superscript"/>
              </w:rPr>
              <w:t>rd</w:t>
            </w:r>
            <w:r w:rsidRPr="00294210">
              <w:rPr>
                <w:rFonts w:ascii="Century Gothic" w:hAnsi="Century Gothic"/>
                <w:b/>
                <w:sz w:val="24"/>
              </w:rPr>
              <w:t xml:space="preserve"> field</w:t>
            </w:r>
            <w:r w:rsidRPr="00FE1A3E">
              <w:rPr>
                <w:rFonts w:ascii="Century Gothic" w:hAnsi="Century Gothic"/>
                <w:sz w:val="24"/>
              </w:rPr>
              <w:t xml:space="preserve"> – forage peas;</w:t>
            </w:r>
          </w:p>
        </w:tc>
        <w:tc>
          <w:tcPr>
            <w:tcW w:w="3686" w:type="dxa"/>
          </w:tcPr>
          <w:p w14:paraId="51B93279" w14:textId="4DD23CFF" w:rsidR="00294210" w:rsidRDefault="00294210" w:rsidP="00294210">
            <w:pPr>
              <w:spacing w:line="240" w:lineRule="auto"/>
              <w:jc w:val="both"/>
              <w:rPr>
                <w:rFonts w:ascii="Century Gothic" w:hAnsi="Century Gothic"/>
                <w:sz w:val="24"/>
              </w:rPr>
            </w:pPr>
            <w:r w:rsidRPr="00294210">
              <w:rPr>
                <w:rFonts w:ascii="Century Gothic" w:hAnsi="Century Gothic"/>
                <w:b/>
                <w:sz w:val="24"/>
              </w:rPr>
              <w:t>6</w:t>
            </w:r>
            <w:r w:rsidRPr="00294210">
              <w:rPr>
                <w:rFonts w:ascii="Century Gothic" w:hAnsi="Century Gothic"/>
                <w:b/>
                <w:sz w:val="24"/>
                <w:vertAlign w:val="superscript"/>
              </w:rPr>
              <w:t>th</w:t>
            </w:r>
            <w:r w:rsidRPr="00294210">
              <w:rPr>
                <w:rFonts w:ascii="Century Gothic" w:hAnsi="Century Gothic"/>
                <w:b/>
                <w:sz w:val="24"/>
              </w:rPr>
              <w:t xml:space="preserve"> field</w:t>
            </w:r>
            <w:r>
              <w:rPr>
                <w:rFonts w:ascii="Century Gothic" w:hAnsi="Century Gothic"/>
                <w:sz w:val="24"/>
              </w:rPr>
              <w:t xml:space="preserve"> – tobacco.</w:t>
            </w:r>
          </w:p>
        </w:tc>
      </w:tr>
    </w:tbl>
    <w:p w14:paraId="4FA371E7" w14:textId="77247CBC" w:rsidR="00294210" w:rsidRDefault="00294210" w:rsidP="008147F0">
      <w:pPr>
        <w:jc w:val="both"/>
        <w:rPr>
          <w:rFonts w:ascii="Century Gothic" w:hAnsi="Century Gothic"/>
          <w:sz w:val="24"/>
        </w:rPr>
      </w:pPr>
    </w:p>
    <w:p w14:paraId="7B54D6C5" w14:textId="4C557A7E" w:rsidR="00294210" w:rsidRDefault="00FE1A3E" w:rsidP="008147F0">
      <w:pPr>
        <w:jc w:val="both"/>
        <w:rPr>
          <w:rFonts w:ascii="Century Gothic" w:hAnsi="Century Gothic"/>
          <w:sz w:val="24"/>
        </w:rPr>
      </w:pPr>
      <w:r w:rsidRPr="00FE1A3E">
        <w:rPr>
          <w:rFonts w:ascii="Century Gothic" w:hAnsi="Century Gothic"/>
          <w:sz w:val="24"/>
        </w:rPr>
        <w:t>This is an example of growing large-leaved tobacco:</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3686"/>
      </w:tblGrid>
      <w:tr w:rsidR="00294210" w14:paraId="692B4C38" w14:textId="77777777" w:rsidTr="00294210">
        <w:trPr>
          <w:jc w:val="center"/>
        </w:trPr>
        <w:tc>
          <w:tcPr>
            <w:tcW w:w="3686" w:type="dxa"/>
          </w:tcPr>
          <w:p w14:paraId="3362A02E" w14:textId="77777777" w:rsidR="00294210" w:rsidRDefault="00294210" w:rsidP="00294210">
            <w:pPr>
              <w:spacing w:line="240" w:lineRule="auto"/>
              <w:jc w:val="both"/>
              <w:rPr>
                <w:rFonts w:ascii="Century Gothic" w:hAnsi="Century Gothic"/>
                <w:sz w:val="24"/>
              </w:rPr>
            </w:pPr>
            <w:r w:rsidRPr="00294210">
              <w:rPr>
                <w:rFonts w:ascii="Century Gothic" w:hAnsi="Century Gothic"/>
                <w:b/>
                <w:sz w:val="24"/>
              </w:rPr>
              <w:t>1</w:t>
            </w:r>
            <w:r w:rsidRPr="00294210">
              <w:rPr>
                <w:rFonts w:ascii="Century Gothic" w:hAnsi="Century Gothic"/>
                <w:b/>
                <w:sz w:val="24"/>
                <w:vertAlign w:val="superscript"/>
              </w:rPr>
              <w:t>st</w:t>
            </w:r>
            <w:r w:rsidRPr="00294210">
              <w:rPr>
                <w:rFonts w:ascii="Century Gothic" w:hAnsi="Century Gothic"/>
                <w:b/>
                <w:sz w:val="24"/>
              </w:rPr>
              <w:t xml:space="preserve"> field</w:t>
            </w:r>
            <w:r w:rsidRPr="00FE1A3E">
              <w:rPr>
                <w:rFonts w:ascii="Century Gothic" w:hAnsi="Century Gothic"/>
                <w:sz w:val="24"/>
              </w:rPr>
              <w:t xml:space="preserve"> – winter cereal crop;</w:t>
            </w:r>
          </w:p>
        </w:tc>
        <w:tc>
          <w:tcPr>
            <w:tcW w:w="3686" w:type="dxa"/>
          </w:tcPr>
          <w:p w14:paraId="69A7E5E4" w14:textId="09A77493" w:rsidR="00294210" w:rsidRDefault="00294210" w:rsidP="00294210">
            <w:pPr>
              <w:spacing w:line="240" w:lineRule="auto"/>
              <w:jc w:val="both"/>
              <w:rPr>
                <w:rFonts w:ascii="Century Gothic" w:hAnsi="Century Gothic"/>
                <w:sz w:val="24"/>
              </w:rPr>
            </w:pPr>
            <w:r w:rsidRPr="00294210">
              <w:rPr>
                <w:rFonts w:ascii="Century Gothic" w:hAnsi="Century Gothic"/>
                <w:b/>
                <w:sz w:val="24"/>
              </w:rPr>
              <w:t>4</w:t>
            </w:r>
            <w:r w:rsidRPr="00294210">
              <w:rPr>
                <w:rFonts w:ascii="Century Gothic" w:hAnsi="Century Gothic"/>
                <w:b/>
                <w:sz w:val="24"/>
                <w:vertAlign w:val="superscript"/>
              </w:rPr>
              <w:t>th</w:t>
            </w:r>
            <w:r w:rsidRPr="00294210">
              <w:rPr>
                <w:rFonts w:ascii="Century Gothic" w:hAnsi="Century Gothic"/>
                <w:b/>
                <w:sz w:val="24"/>
              </w:rPr>
              <w:t xml:space="preserve"> field</w:t>
            </w:r>
            <w:r w:rsidRPr="00FE1A3E">
              <w:rPr>
                <w:rFonts w:ascii="Century Gothic" w:hAnsi="Century Gothic"/>
                <w:sz w:val="24"/>
              </w:rPr>
              <w:t xml:space="preserve"> – winter cereal crop;</w:t>
            </w:r>
          </w:p>
        </w:tc>
      </w:tr>
      <w:tr w:rsidR="00294210" w14:paraId="469E2CF9" w14:textId="77777777" w:rsidTr="00294210">
        <w:trPr>
          <w:jc w:val="center"/>
        </w:trPr>
        <w:tc>
          <w:tcPr>
            <w:tcW w:w="3686" w:type="dxa"/>
          </w:tcPr>
          <w:p w14:paraId="3D17EBDE" w14:textId="77777777" w:rsidR="00294210" w:rsidRDefault="00294210" w:rsidP="00294210">
            <w:pPr>
              <w:spacing w:line="240" w:lineRule="auto"/>
              <w:jc w:val="both"/>
              <w:rPr>
                <w:rFonts w:ascii="Century Gothic" w:hAnsi="Century Gothic"/>
                <w:sz w:val="24"/>
              </w:rPr>
            </w:pPr>
            <w:r w:rsidRPr="00294210">
              <w:rPr>
                <w:rFonts w:ascii="Century Gothic" w:hAnsi="Century Gothic"/>
                <w:b/>
                <w:sz w:val="24"/>
              </w:rPr>
              <w:t>2</w:t>
            </w:r>
            <w:r w:rsidRPr="00294210">
              <w:rPr>
                <w:rFonts w:ascii="Century Gothic" w:hAnsi="Century Gothic"/>
                <w:b/>
                <w:sz w:val="24"/>
                <w:vertAlign w:val="superscript"/>
              </w:rPr>
              <w:t>nd</w:t>
            </w:r>
            <w:r w:rsidRPr="00294210">
              <w:rPr>
                <w:rFonts w:ascii="Century Gothic" w:hAnsi="Century Gothic"/>
                <w:b/>
                <w:sz w:val="24"/>
              </w:rPr>
              <w:t xml:space="preserve"> field</w:t>
            </w:r>
            <w:r w:rsidRPr="00FE1A3E">
              <w:rPr>
                <w:rFonts w:ascii="Century Gothic" w:hAnsi="Century Gothic"/>
                <w:sz w:val="24"/>
              </w:rPr>
              <w:t xml:space="preserve"> – tobacco;</w:t>
            </w:r>
          </w:p>
        </w:tc>
        <w:tc>
          <w:tcPr>
            <w:tcW w:w="3686" w:type="dxa"/>
          </w:tcPr>
          <w:p w14:paraId="59C07039" w14:textId="73CCB82B" w:rsidR="00294210" w:rsidRDefault="00294210" w:rsidP="00294210">
            <w:pPr>
              <w:spacing w:line="240" w:lineRule="auto"/>
              <w:jc w:val="both"/>
              <w:rPr>
                <w:rFonts w:ascii="Century Gothic" w:hAnsi="Century Gothic"/>
                <w:sz w:val="24"/>
              </w:rPr>
            </w:pPr>
            <w:r w:rsidRPr="00294210">
              <w:rPr>
                <w:rFonts w:ascii="Century Gothic" w:hAnsi="Century Gothic"/>
                <w:b/>
                <w:sz w:val="24"/>
              </w:rPr>
              <w:t>5</w:t>
            </w:r>
            <w:r w:rsidRPr="00294210">
              <w:rPr>
                <w:rFonts w:ascii="Century Gothic" w:hAnsi="Century Gothic"/>
                <w:b/>
                <w:sz w:val="24"/>
                <w:vertAlign w:val="superscript"/>
              </w:rPr>
              <w:t>th</w:t>
            </w:r>
            <w:r w:rsidRPr="00294210">
              <w:rPr>
                <w:rFonts w:ascii="Century Gothic" w:hAnsi="Century Gothic"/>
                <w:b/>
                <w:sz w:val="24"/>
              </w:rPr>
              <w:t xml:space="preserve"> field</w:t>
            </w:r>
            <w:r w:rsidRPr="00FE1A3E">
              <w:rPr>
                <w:rFonts w:ascii="Century Gothic" w:hAnsi="Century Gothic"/>
                <w:sz w:val="24"/>
              </w:rPr>
              <w:t xml:space="preserve"> – </w:t>
            </w:r>
            <w:r>
              <w:rPr>
                <w:rFonts w:ascii="Century Gothic" w:hAnsi="Century Gothic"/>
                <w:sz w:val="24"/>
              </w:rPr>
              <w:t>tobacco.</w:t>
            </w:r>
          </w:p>
        </w:tc>
      </w:tr>
      <w:tr w:rsidR="00294210" w14:paraId="69E3246F" w14:textId="77777777" w:rsidTr="00294210">
        <w:trPr>
          <w:jc w:val="center"/>
        </w:trPr>
        <w:tc>
          <w:tcPr>
            <w:tcW w:w="3686" w:type="dxa"/>
          </w:tcPr>
          <w:p w14:paraId="3D30265F" w14:textId="57AA500D" w:rsidR="00294210" w:rsidRPr="00FE1A3E" w:rsidRDefault="00294210" w:rsidP="00294210">
            <w:pPr>
              <w:spacing w:line="240" w:lineRule="auto"/>
              <w:jc w:val="both"/>
              <w:rPr>
                <w:rFonts w:ascii="Century Gothic" w:hAnsi="Century Gothic"/>
                <w:sz w:val="24"/>
              </w:rPr>
            </w:pPr>
            <w:r w:rsidRPr="00294210">
              <w:rPr>
                <w:rFonts w:ascii="Century Gothic" w:hAnsi="Century Gothic"/>
                <w:b/>
                <w:sz w:val="24"/>
              </w:rPr>
              <w:t>3</w:t>
            </w:r>
            <w:r w:rsidRPr="00294210">
              <w:rPr>
                <w:rFonts w:ascii="Century Gothic" w:hAnsi="Century Gothic"/>
                <w:b/>
                <w:sz w:val="24"/>
                <w:vertAlign w:val="superscript"/>
              </w:rPr>
              <w:t>rd</w:t>
            </w:r>
            <w:r w:rsidRPr="00294210">
              <w:rPr>
                <w:rFonts w:ascii="Century Gothic" w:hAnsi="Century Gothic"/>
                <w:b/>
                <w:sz w:val="24"/>
              </w:rPr>
              <w:t xml:space="preserve"> field</w:t>
            </w:r>
            <w:r w:rsidRPr="00FE1A3E">
              <w:rPr>
                <w:rFonts w:ascii="Century Gothic" w:hAnsi="Century Gothic"/>
                <w:sz w:val="24"/>
              </w:rPr>
              <w:t xml:space="preserve"> – maize;</w:t>
            </w:r>
          </w:p>
        </w:tc>
        <w:tc>
          <w:tcPr>
            <w:tcW w:w="3686" w:type="dxa"/>
          </w:tcPr>
          <w:p w14:paraId="7B3CE326" w14:textId="0FC230CD" w:rsidR="00294210" w:rsidRDefault="00294210" w:rsidP="00294210">
            <w:pPr>
              <w:spacing w:line="240" w:lineRule="auto"/>
              <w:jc w:val="both"/>
              <w:rPr>
                <w:rFonts w:ascii="Century Gothic" w:hAnsi="Century Gothic"/>
                <w:sz w:val="24"/>
              </w:rPr>
            </w:pPr>
          </w:p>
        </w:tc>
      </w:tr>
    </w:tbl>
    <w:p w14:paraId="2072E1D7" w14:textId="77777777" w:rsidR="00294210" w:rsidRDefault="00294210" w:rsidP="008147F0">
      <w:pPr>
        <w:jc w:val="both"/>
        <w:rPr>
          <w:rFonts w:ascii="Century Gothic" w:hAnsi="Century Gothic"/>
          <w:sz w:val="24"/>
        </w:rPr>
      </w:pPr>
    </w:p>
    <w:p w14:paraId="7518FEDC" w14:textId="48070698" w:rsidR="00FE1A3E" w:rsidRPr="00AE4754" w:rsidRDefault="00FE1A3E" w:rsidP="004B48A0">
      <w:pPr>
        <w:ind w:left="1571" w:hanging="720"/>
        <w:rPr>
          <w:rFonts w:ascii="Century Gothic" w:hAnsi="Century Gothic"/>
          <w:i/>
          <w:sz w:val="26"/>
          <w:szCs w:val="26"/>
        </w:rPr>
      </w:pPr>
      <w:r>
        <w:rPr>
          <w:rFonts w:ascii="Century Gothic" w:hAnsi="Century Gothic"/>
          <w:i/>
          <w:sz w:val="26"/>
          <w:szCs w:val="26"/>
        </w:rPr>
        <w:t>5.3.4</w:t>
      </w:r>
      <w:r w:rsidRPr="00AE4754">
        <w:rPr>
          <w:rFonts w:ascii="Century Gothic" w:hAnsi="Century Gothic"/>
          <w:i/>
          <w:sz w:val="26"/>
          <w:szCs w:val="26"/>
        </w:rPr>
        <w:t xml:space="preserve">. </w:t>
      </w:r>
      <w:r w:rsidRPr="00FE1A3E">
        <w:rPr>
          <w:rFonts w:ascii="Century Gothic" w:hAnsi="Century Gothic"/>
          <w:i/>
          <w:sz w:val="26"/>
          <w:szCs w:val="26"/>
        </w:rPr>
        <w:t>Rice crop rotations</w:t>
      </w:r>
    </w:p>
    <w:p w14:paraId="27D6E099" w14:textId="77777777" w:rsidR="00294210" w:rsidRDefault="00FE1A3E" w:rsidP="008147F0">
      <w:pPr>
        <w:jc w:val="both"/>
        <w:rPr>
          <w:rFonts w:ascii="Century Gothic" w:hAnsi="Century Gothic"/>
          <w:sz w:val="24"/>
        </w:rPr>
      </w:pPr>
      <w:r w:rsidRPr="00FE1A3E">
        <w:rPr>
          <w:rFonts w:ascii="Century Gothic" w:hAnsi="Century Gothic"/>
          <w:sz w:val="24"/>
        </w:rPr>
        <w:t xml:space="preserve">The long-term continuous growing of rice causes heavy infestation of the areas with specialized weeds, deteriorates the physical properties of soil and decreases yields. Bearing in mind the possibilities for several years of continuous growing of rice, and observing the requirement the main crop to occupy the major part of the area, the rice crop rotations should consist of two elements. The first element serves for enrichment of the soil with organic </w:t>
      </w:r>
      <w:r w:rsidRPr="00FE1A3E">
        <w:rPr>
          <w:rFonts w:ascii="Century Gothic" w:hAnsi="Century Gothic"/>
          <w:sz w:val="24"/>
        </w:rPr>
        <w:lastRenderedPageBreak/>
        <w:t>matter, for building up and maintaining of high soil fertility and nitrogen potential. The second element aims at control of the weed vegetation and conditions the levelling up of the terrain and improving the ameliorative condition of the rice fields. Example:</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3686"/>
      </w:tblGrid>
      <w:tr w:rsidR="001D700C" w14:paraId="7DFABD67" w14:textId="77777777" w:rsidTr="001D700C">
        <w:trPr>
          <w:jc w:val="center"/>
        </w:trPr>
        <w:tc>
          <w:tcPr>
            <w:tcW w:w="2835" w:type="dxa"/>
          </w:tcPr>
          <w:p w14:paraId="7337F572" w14:textId="575A7D79" w:rsidR="001D700C" w:rsidRDefault="001D700C" w:rsidP="00C613C1">
            <w:pPr>
              <w:spacing w:line="240" w:lineRule="auto"/>
              <w:jc w:val="both"/>
              <w:rPr>
                <w:rFonts w:ascii="Century Gothic" w:hAnsi="Century Gothic"/>
                <w:sz w:val="24"/>
              </w:rPr>
            </w:pPr>
            <w:r w:rsidRPr="00294210">
              <w:rPr>
                <w:rFonts w:ascii="Century Gothic" w:hAnsi="Century Gothic"/>
                <w:b/>
                <w:sz w:val="24"/>
              </w:rPr>
              <w:t>1</w:t>
            </w:r>
            <w:r w:rsidRPr="00294210">
              <w:rPr>
                <w:rFonts w:ascii="Century Gothic" w:hAnsi="Century Gothic"/>
                <w:b/>
                <w:sz w:val="24"/>
                <w:vertAlign w:val="superscript"/>
              </w:rPr>
              <w:t>st</w:t>
            </w:r>
            <w:r w:rsidRPr="00294210">
              <w:rPr>
                <w:rFonts w:ascii="Century Gothic" w:hAnsi="Century Gothic"/>
                <w:b/>
                <w:sz w:val="24"/>
              </w:rPr>
              <w:t xml:space="preserve"> field</w:t>
            </w:r>
            <w:r w:rsidRPr="00FE1A3E">
              <w:rPr>
                <w:rFonts w:ascii="Century Gothic" w:hAnsi="Century Gothic"/>
                <w:sz w:val="24"/>
              </w:rPr>
              <w:t xml:space="preserve"> – alfalfa;</w:t>
            </w:r>
          </w:p>
        </w:tc>
        <w:tc>
          <w:tcPr>
            <w:tcW w:w="3686" w:type="dxa"/>
          </w:tcPr>
          <w:p w14:paraId="44D01677" w14:textId="0C02844D" w:rsidR="001D700C" w:rsidRDefault="001D700C" w:rsidP="00C613C1">
            <w:pPr>
              <w:spacing w:line="240" w:lineRule="auto"/>
              <w:jc w:val="both"/>
              <w:rPr>
                <w:rFonts w:ascii="Century Gothic" w:hAnsi="Century Gothic"/>
                <w:sz w:val="24"/>
              </w:rPr>
            </w:pPr>
            <w:r w:rsidRPr="00294210">
              <w:rPr>
                <w:rFonts w:ascii="Century Gothic" w:hAnsi="Century Gothic"/>
                <w:b/>
                <w:sz w:val="24"/>
              </w:rPr>
              <w:t>4</w:t>
            </w:r>
            <w:r w:rsidRPr="00294210">
              <w:rPr>
                <w:rFonts w:ascii="Century Gothic" w:hAnsi="Century Gothic"/>
                <w:b/>
                <w:sz w:val="24"/>
                <w:vertAlign w:val="superscript"/>
              </w:rPr>
              <w:t>th</w:t>
            </w:r>
            <w:r w:rsidRPr="00294210">
              <w:rPr>
                <w:rFonts w:ascii="Century Gothic" w:hAnsi="Century Gothic"/>
                <w:b/>
                <w:sz w:val="24"/>
              </w:rPr>
              <w:t xml:space="preserve"> field</w:t>
            </w:r>
            <w:r w:rsidRPr="00FE1A3E">
              <w:rPr>
                <w:rFonts w:ascii="Century Gothic" w:hAnsi="Century Gothic"/>
                <w:sz w:val="24"/>
              </w:rPr>
              <w:t xml:space="preserve"> – rice;</w:t>
            </w:r>
          </w:p>
        </w:tc>
      </w:tr>
      <w:tr w:rsidR="001D700C" w14:paraId="701AF927" w14:textId="77777777" w:rsidTr="001D700C">
        <w:trPr>
          <w:jc w:val="center"/>
        </w:trPr>
        <w:tc>
          <w:tcPr>
            <w:tcW w:w="2835" w:type="dxa"/>
          </w:tcPr>
          <w:p w14:paraId="17410105" w14:textId="37038C46" w:rsidR="001D700C" w:rsidRDefault="001D700C" w:rsidP="00C613C1">
            <w:pPr>
              <w:spacing w:line="240" w:lineRule="auto"/>
              <w:jc w:val="both"/>
              <w:rPr>
                <w:rFonts w:ascii="Century Gothic" w:hAnsi="Century Gothic"/>
                <w:sz w:val="24"/>
              </w:rPr>
            </w:pPr>
            <w:r w:rsidRPr="00294210">
              <w:rPr>
                <w:rFonts w:ascii="Century Gothic" w:hAnsi="Century Gothic"/>
                <w:b/>
                <w:sz w:val="24"/>
              </w:rPr>
              <w:t>2</w:t>
            </w:r>
            <w:r w:rsidRPr="00294210">
              <w:rPr>
                <w:rFonts w:ascii="Century Gothic" w:hAnsi="Century Gothic"/>
                <w:b/>
                <w:sz w:val="24"/>
                <w:vertAlign w:val="superscript"/>
              </w:rPr>
              <w:t>nd</w:t>
            </w:r>
            <w:r w:rsidRPr="00294210">
              <w:rPr>
                <w:rFonts w:ascii="Century Gothic" w:hAnsi="Century Gothic"/>
                <w:b/>
                <w:sz w:val="24"/>
              </w:rPr>
              <w:t xml:space="preserve"> field</w:t>
            </w:r>
            <w:r w:rsidRPr="00FE1A3E">
              <w:rPr>
                <w:rFonts w:ascii="Century Gothic" w:hAnsi="Century Gothic"/>
                <w:sz w:val="24"/>
              </w:rPr>
              <w:t xml:space="preserve"> – alfalfa;</w:t>
            </w:r>
          </w:p>
        </w:tc>
        <w:tc>
          <w:tcPr>
            <w:tcW w:w="3686" w:type="dxa"/>
          </w:tcPr>
          <w:p w14:paraId="33D0E62C" w14:textId="50B2C299" w:rsidR="001D700C" w:rsidRDefault="001D700C" w:rsidP="00C613C1">
            <w:pPr>
              <w:spacing w:line="240" w:lineRule="auto"/>
              <w:jc w:val="both"/>
              <w:rPr>
                <w:rFonts w:ascii="Century Gothic" w:hAnsi="Century Gothic"/>
                <w:sz w:val="24"/>
              </w:rPr>
            </w:pPr>
            <w:r w:rsidRPr="00294210">
              <w:rPr>
                <w:rFonts w:ascii="Century Gothic" w:hAnsi="Century Gothic"/>
                <w:b/>
                <w:sz w:val="24"/>
              </w:rPr>
              <w:t>5</w:t>
            </w:r>
            <w:r w:rsidRPr="00294210">
              <w:rPr>
                <w:rFonts w:ascii="Century Gothic" w:hAnsi="Century Gothic"/>
                <w:b/>
                <w:sz w:val="24"/>
                <w:vertAlign w:val="superscript"/>
              </w:rPr>
              <w:t>th</w:t>
            </w:r>
            <w:r w:rsidRPr="00294210">
              <w:rPr>
                <w:rFonts w:ascii="Century Gothic" w:hAnsi="Century Gothic"/>
                <w:b/>
                <w:sz w:val="24"/>
              </w:rPr>
              <w:t xml:space="preserve"> field</w:t>
            </w:r>
            <w:r w:rsidRPr="00FE1A3E">
              <w:rPr>
                <w:rFonts w:ascii="Century Gothic" w:hAnsi="Century Gothic"/>
                <w:sz w:val="24"/>
              </w:rPr>
              <w:t xml:space="preserve"> – rice;</w:t>
            </w:r>
          </w:p>
        </w:tc>
      </w:tr>
      <w:tr w:rsidR="001D700C" w14:paraId="37F5108C" w14:textId="77777777" w:rsidTr="001D700C">
        <w:trPr>
          <w:jc w:val="center"/>
        </w:trPr>
        <w:tc>
          <w:tcPr>
            <w:tcW w:w="2835" w:type="dxa"/>
          </w:tcPr>
          <w:p w14:paraId="55D53ED5" w14:textId="54905889" w:rsidR="001D700C" w:rsidRPr="00FE1A3E" w:rsidRDefault="001D700C" w:rsidP="00C613C1">
            <w:pPr>
              <w:spacing w:line="240" w:lineRule="auto"/>
              <w:jc w:val="both"/>
              <w:rPr>
                <w:rFonts w:ascii="Century Gothic" w:hAnsi="Century Gothic"/>
                <w:sz w:val="24"/>
              </w:rPr>
            </w:pPr>
            <w:r w:rsidRPr="00294210">
              <w:rPr>
                <w:rFonts w:ascii="Century Gothic" w:hAnsi="Century Gothic"/>
                <w:b/>
                <w:sz w:val="24"/>
              </w:rPr>
              <w:t>3</w:t>
            </w:r>
            <w:r w:rsidRPr="00294210">
              <w:rPr>
                <w:rFonts w:ascii="Century Gothic" w:hAnsi="Century Gothic"/>
                <w:b/>
                <w:sz w:val="24"/>
                <w:vertAlign w:val="superscript"/>
              </w:rPr>
              <w:t>rd</w:t>
            </w:r>
            <w:r w:rsidRPr="00294210">
              <w:rPr>
                <w:rFonts w:ascii="Century Gothic" w:hAnsi="Century Gothic"/>
                <w:b/>
                <w:sz w:val="24"/>
              </w:rPr>
              <w:t xml:space="preserve"> field</w:t>
            </w:r>
            <w:r w:rsidRPr="00FE1A3E">
              <w:rPr>
                <w:rFonts w:ascii="Century Gothic" w:hAnsi="Century Gothic"/>
                <w:sz w:val="24"/>
              </w:rPr>
              <w:t xml:space="preserve"> – rice;</w:t>
            </w:r>
          </w:p>
        </w:tc>
        <w:tc>
          <w:tcPr>
            <w:tcW w:w="3686" w:type="dxa"/>
          </w:tcPr>
          <w:p w14:paraId="70D86058" w14:textId="6638E996" w:rsidR="001D700C" w:rsidRDefault="001D700C" w:rsidP="00C613C1">
            <w:pPr>
              <w:spacing w:line="240" w:lineRule="auto"/>
              <w:jc w:val="both"/>
              <w:rPr>
                <w:rFonts w:ascii="Century Gothic" w:hAnsi="Century Gothic"/>
                <w:sz w:val="24"/>
              </w:rPr>
            </w:pPr>
            <w:r w:rsidRPr="001D700C">
              <w:rPr>
                <w:rFonts w:ascii="Century Gothic" w:hAnsi="Century Gothic"/>
                <w:b/>
                <w:sz w:val="24"/>
              </w:rPr>
              <w:t>6</w:t>
            </w:r>
            <w:r w:rsidRPr="001D700C">
              <w:rPr>
                <w:rFonts w:ascii="Century Gothic" w:hAnsi="Century Gothic"/>
                <w:b/>
                <w:sz w:val="24"/>
                <w:vertAlign w:val="superscript"/>
              </w:rPr>
              <w:t>th</w:t>
            </w:r>
            <w:r w:rsidRPr="001D700C">
              <w:rPr>
                <w:rFonts w:ascii="Century Gothic" w:hAnsi="Century Gothic"/>
                <w:b/>
                <w:sz w:val="24"/>
              </w:rPr>
              <w:t xml:space="preserve"> field</w:t>
            </w:r>
            <w:r w:rsidRPr="00FE1A3E">
              <w:rPr>
                <w:rFonts w:ascii="Century Gothic" w:hAnsi="Century Gothic"/>
                <w:sz w:val="24"/>
              </w:rPr>
              <w:t xml:space="preserve"> – wheat (vegetables).</w:t>
            </w:r>
          </w:p>
        </w:tc>
      </w:tr>
    </w:tbl>
    <w:p w14:paraId="41C5C255" w14:textId="77777777" w:rsidR="001D700C" w:rsidRDefault="001D700C" w:rsidP="008147F0">
      <w:pPr>
        <w:jc w:val="both"/>
        <w:rPr>
          <w:rFonts w:ascii="Century Gothic" w:hAnsi="Century Gothic"/>
          <w:sz w:val="24"/>
        </w:rPr>
      </w:pPr>
    </w:p>
    <w:p w14:paraId="703112B7" w14:textId="32FD036A" w:rsidR="00FE1A3E" w:rsidRPr="00AE4754" w:rsidRDefault="00FE1A3E" w:rsidP="004B48A0">
      <w:pPr>
        <w:ind w:left="1571" w:hanging="720"/>
        <w:rPr>
          <w:rFonts w:ascii="Century Gothic" w:hAnsi="Century Gothic"/>
          <w:i/>
          <w:sz w:val="26"/>
          <w:szCs w:val="26"/>
        </w:rPr>
      </w:pPr>
      <w:r>
        <w:rPr>
          <w:rFonts w:ascii="Century Gothic" w:hAnsi="Century Gothic"/>
          <w:i/>
          <w:sz w:val="26"/>
          <w:szCs w:val="26"/>
        </w:rPr>
        <w:t>5.3.5</w:t>
      </w:r>
      <w:r w:rsidRPr="00AE4754">
        <w:rPr>
          <w:rFonts w:ascii="Century Gothic" w:hAnsi="Century Gothic"/>
          <w:i/>
          <w:sz w:val="26"/>
          <w:szCs w:val="26"/>
        </w:rPr>
        <w:t xml:space="preserve">. </w:t>
      </w:r>
      <w:r w:rsidRPr="00FE1A3E">
        <w:rPr>
          <w:rFonts w:ascii="Century Gothic" w:hAnsi="Century Gothic"/>
          <w:i/>
          <w:sz w:val="26"/>
          <w:szCs w:val="26"/>
        </w:rPr>
        <w:t>Cotton crop rotations</w:t>
      </w:r>
    </w:p>
    <w:p w14:paraId="5ABCFC09" w14:textId="77777777" w:rsidR="001D700C" w:rsidRDefault="00FE1A3E" w:rsidP="008147F0">
      <w:pPr>
        <w:jc w:val="both"/>
        <w:rPr>
          <w:rFonts w:ascii="Century Gothic" w:hAnsi="Century Gothic"/>
          <w:sz w:val="24"/>
        </w:rPr>
      </w:pPr>
      <w:r w:rsidRPr="00FE1A3E">
        <w:rPr>
          <w:rFonts w:ascii="Century Gothic" w:hAnsi="Century Gothic"/>
          <w:sz w:val="24"/>
        </w:rPr>
        <w:t>On the one hand, cotton is demanding to soil, on the other – it is not very demanding to the previous crop and can be planted after itself for several years. Example:</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3119"/>
      </w:tblGrid>
      <w:tr w:rsidR="001D700C" w14:paraId="69822DFA" w14:textId="77777777" w:rsidTr="001D700C">
        <w:trPr>
          <w:jc w:val="center"/>
        </w:trPr>
        <w:tc>
          <w:tcPr>
            <w:tcW w:w="3119" w:type="dxa"/>
          </w:tcPr>
          <w:p w14:paraId="137E6DB8" w14:textId="4938CF0D" w:rsidR="001D700C" w:rsidRDefault="001D700C" w:rsidP="00C613C1">
            <w:pPr>
              <w:spacing w:line="240" w:lineRule="auto"/>
              <w:jc w:val="both"/>
              <w:rPr>
                <w:rFonts w:ascii="Century Gothic" w:hAnsi="Century Gothic"/>
                <w:sz w:val="24"/>
              </w:rPr>
            </w:pPr>
            <w:r w:rsidRPr="00294210">
              <w:rPr>
                <w:rFonts w:ascii="Century Gothic" w:hAnsi="Century Gothic"/>
                <w:b/>
                <w:sz w:val="24"/>
              </w:rPr>
              <w:t>1</w:t>
            </w:r>
            <w:r w:rsidRPr="00294210">
              <w:rPr>
                <w:rFonts w:ascii="Century Gothic" w:hAnsi="Century Gothic"/>
                <w:b/>
                <w:sz w:val="24"/>
                <w:vertAlign w:val="superscript"/>
              </w:rPr>
              <w:t>st</w:t>
            </w:r>
            <w:r w:rsidRPr="00294210">
              <w:rPr>
                <w:rFonts w:ascii="Century Gothic" w:hAnsi="Century Gothic"/>
                <w:b/>
                <w:sz w:val="24"/>
              </w:rPr>
              <w:t xml:space="preserve"> field</w:t>
            </w:r>
            <w:r w:rsidRPr="00FE1A3E">
              <w:rPr>
                <w:rFonts w:ascii="Century Gothic" w:hAnsi="Century Gothic"/>
                <w:sz w:val="24"/>
              </w:rPr>
              <w:t xml:space="preserve"> – legumes;</w:t>
            </w:r>
          </w:p>
        </w:tc>
        <w:tc>
          <w:tcPr>
            <w:tcW w:w="3119" w:type="dxa"/>
          </w:tcPr>
          <w:p w14:paraId="7443D653" w14:textId="671ACF9F" w:rsidR="001D700C" w:rsidRDefault="001D700C" w:rsidP="00C613C1">
            <w:pPr>
              <w:spacing w:line="240" w:lineRule="auto"/>
              <w:jc w:val="both"/>
              <w:rPr>
                <w:rFonts w:ascii="Century Gothic" w:hAnsi="Century Gothic"/>
                <w:sz w:val="24"/>
              </w:rPr>
            </w:pPr>
            <w:r w:rsidRPr="00294210">
              <w:rPr>
                <w:rFonts w:ascii="Century Gothic" w:hAnsi="Century Gothic"/>
                <w:b/>
                <w:sz w:val="24"/>
              </w:rPr>
              <w:t>4</w:t>
            </w:r>
            <w:r w:rsidRPr="00294210">
              <w:rPr>
                <w:rFonts w:ascii="Century Gothic" w:hAnsi="Century Gothic"/>
                <w:b/>
                <w:sz w:val="24"/>
                <w:vertAlign w:val="superscript"/>
              </w:rPr>
              <w:t>th</w:t>
            </w:r>
            <w:r w:rsidRPr="00294210">
              <w:rPr>
                <w:rFonts w:ascii="Century Gothic" w:hAnsi="Century Gothic"/>
                <w:b/>
                <w:sz w:val="24"/>
              </w:rPr>
              <w:t xml:space="preserve"> field</w:t>
            </w:r>
            <w:r w:rsidRPr="00FE1A3E">
              <w:rPr>
                <w:rFonts w:ascii="Century Gothic" w:hAnsi="Century Gothic"/>
                <w:sz w:val="24"/>
              </w:rPr>
              <w:t xml:space="preserve"> – wheat, barley;</w:t>
            </w:r>
          </w:p>
        </w:tc>
      </w:tr>
      <w:tr w:rsidR="001D700C" w14:paraId="5EFF7E25" w14:textId="77777777" w:rsidTr="001D700C">
        <w:trPr>
          <w:jc w:val="center"/>
        </w:trPr>
        <w:tc>
          <w:tcPr>
            <w:tcW w:w="3119" w:type="dxa"/>
          </w:tcPr>
          <w:p w14:paraId="422ACB87" w14:textId="2CF2E797" w:rsidR="001D700C" w:rsidRDefault="001D700C" w:rsidP="00C613C1">
            <w:pPr>
              <w:spacing w:line="240" w:lineRule="auto"/>
              <w:jc w:val="both"/>
              <w:rPr>
                <w:rFonts w:ascii="Century Gothic" w:hAnsi="Century Gothic"/>
                <w:sz w:val="24"/>
              </w:rPr>
            </w:pPr>
            <w:r w:rsidRPr="00294210">
              <w:rPr>
                <w:rFonts w:ascii="Century Gothic" w:hAnsi="Century Gothic"/>
                <w:b/>
                <w:sz w:val="24"/>
              </w:rPr>
              <w:t>2</w:t>
            </w:r>
            <w:r w:rsidRPr="00294210">
              <w:rPr>
                <w:rFonts w:ascii="Century Gothic" w:hAnsi="Century Gothic"/>
                <w:b/>
                <w:sz w:val="24"/>
                <w:vertAlign w:val="superscript"/>
              </w:rPr>
              <w:t>nd</w:t>
            </w:r>
            <w:r w:rsidRPr="00294210">
              <w:rPr>
                <w:rFonts w:ascii="Century Gothic" w:hAnsi="Century Gothic"/>
                <w:b/>
                <w:sz w:val="24"/>
              </w:rPr>
              <w:t xml:space="preserve"> field</w:t>
            </w:r>
            <w:r w:rsidRPr="00FE1A3E">
              <w:rPr>
                <w:rFonts w:ascii="Century Gothic" w:hAnsi="Century Gothic"/>
                <w:sz w:val="24"/>
              </w:rPr>
              <w:t xml:space="preserve"> – wheat;</w:t>
            </w:r>
          </w:p>
        </w:tc>
        <w:tc>
          <w:tcPr>
            <w:tcW w:w="3119" w:type="dxa"/>
          </w:tcPr>
          <w:p w14:paraId="7ECECF9C" w14:textId="07D85C03" w:rsidR="001D700C" w:rsidRDefault="001D700C" w:rsidP="00C613C1">
            <w:pPr>
              <w:spacing w:line="240" w:lineRule="auto"/>
              <w:jc w:val="both"/>
              <w:rPr>
                <w:rFonts w:ascii="Century Gothic" w:hAnsi="Century Gothic"/>
                <w:sz w:val="24"/>
              </w:rPr>
            </w:pPr>
            <w:r w:rsidRPr="00294210">
              <w:rPr>
                <w:rFonts w:ascii="Century Gothic" w:hAnsi="Century Gothic"/>
                <w:b/>
                <w:sz w:val="24"/>
              </w:rPr>
              <w:t>5</w:t>
            </w:r>
            <w:r w:rsidRPr="00294210">
              <w:rPr>
                <w:rFonts w:ascii="Century Gothic" w:hAnsi="Century Gothic"/>
                <w:b/>
                <w:sz w:val="24"/>
                <w:vertAlign w:val="superscript"/>
              </w:rPr>
              <w:t>th</w:t>
            </w:r>
            <w:r w:rsidRPr="00294210">
              <w:rPr>
                <w:rFonts w:ascii="Century Gothic" w:hAnsi="Century Gothic"/>
                <w:b/>
                <w:sz w:val="24"/>
              </w:rPr>
              <w:t xml:space="preserve"> field</w:t>
            </w:r>
            <w:r w:rsidRPr="00FE1A3E">
              <w:rPr>
                <w:rFonts w:ascii="Century Gothic" w:hAnsi="Century Gothic"/>
                <w:sz w:val="24"/>
              </w:rPr>
              <w:t xml:space="preserve"> – maize;</w:t>
            </w:r>
          </w:p>
        </w:tc>
      </w:tr>
      <w:tr w:rsidR="001D700C" w14:paraId="7025AE10" w14:textId="77777777" w:rsidTr="001D700C">
        <w:trPr>
          <w:jc w:val="center"/>
        </w:trPr>
        <w:tc>
          <w:tcPr>
            <w:tcW w:w="3119" w:type="dxa"/>
          </w:tcPr>
          <w:p w14:paraId="0A972FA1" w14:textId="27347C81" w:rsidR="001D700C" w:rsidRPr="00FE1A3E" w:rsidRDefault="001D700C" w:rsidP="00C613C1">
            <w:pPr>
              <w:spacing w:line="240" w:lineRule="auto"/>
              <w:jc w:val="both"/>
              <w:rPr>
                <w:rFonts w:ascii="Century Gothic" w:hAnsi="Century Gothic"/>
                <w:sz w:val="24"/>
              </w:rPr>
            </w:pPr>
            <w:r w:rsidRPr="00294210">
              <w:rPr>
                <w:rFonts w:ascii="Century Gothic" w:hAnsi="Century Gothic"/>
                <w:b/>
                <w:sz w:val="24"/>
              </w:rPr>
              <w:t>3</w:t>
            </w:r>
            <w:r w:rsidRPr="00294210">
              <w:rPr>
                <w:rFonts w:ascii="Century Gothic" w:hAnsi="Century Gothic"/>
                <w:b/>
                <w:sz w:val="24"/>
                <w:vertAlign w:val="superscript"/>
              </w:rPr>
              <w:t>rd</w:t>
            </w:r>
            <w:r w:rsidRPr="00294210">
              <w:rPr>
                <w:rFonts w:ascii="Century Gothic" w:hAnsi="Century Gothic"/>
                <w:b/>
                <w:sz w:val="24"/>
              </w:rPr>
              <w:t xml:space="preserve"> field</w:t>
            </w:r>
            <w:r w:rsidRPr="00FE1A3E">
              <w:rPr>
                <w:rFonts w:ascii="Century Gothic" w:hAnsi="Century Gothic"/>
                <w:sz w:val="24"/>
              </w:rPr>
              <w:t xml:space="preserve"> – cotton;</w:t>
            </w:r>
          </w:p>
        </w:tc>
        <w:tc>
          <w:tcPr>
            <w:tcW w:w="3119" w:type="dxa"/>
          </w:tcPr>
          <w:p w14:paraId="650AF353" w14:textId="1C98AE8C" w:rsidR="001D700C" w:rsidRDefault="001D700C" w:rsidP="00C613C1">
            <w:pPr>
              <w:spacing w:line="240" w:lineRule="auto"/>
              <w:jc w:val="both"/>
              <w:rPr>
                <w:rFonts w:ascii="Century Gothic" w:hAnsi="Century Gothic"/>
                <w:sz w:val="24"/>
              </w:rPr>
            </w:pPr>
            <w:r w:rsidRPr="001D700C">
              <w:rPr>
                <w:rFonts w:ascii="Century Gothic" w:hAnsi="Century Gothic"/>
                <w:b/>
                <w:sz w:val="24"/>
              </w:rPr>
              <w:t>6</w:t>
            </w:r>
            <w:r w:rsidRPr="001D700C">
              <w:rPr>
                <w:rFonts w:ascii="Century Gothic" w:hAnsi="Century Gothic"/>
                <w:b/>
                <w:sz w:val="24"/>
                <w:vertAlign w:val="superscript"/>
              </w:rPr>
              <w:t>th</w:t>
            </w:r>
            <w:r w:rsidRPr="001D700C">
              <w:rPr>
                <w:rFonts w:ascii="Century Gothic" w:hAnsi="Century Gothic"/>
                <w:b/>
                <w:sz w:val="24"/>
              </w:rPr>
              <w:t xml:space="preserve"> field</w:t>
            </w:r>
            <w:r w:rsidRPr="00FE1A3E">
              <w:rPr>
                <w:rFonts w:ascii="Century Gothic" w:hAnsi="Century Gothic"/>
                <w:sz w:val="24"/>
              </w:rPr>
              <w:t xml:space="preserve"> – wheat.</w:t>
            </w:r>
          </w:p>
        </w:tc>
      </w:tr>
    </w:tbl>
    <w:p w14:paraId="2A4FD73B" w14:textId="77777777" w:rsidR="001D700C" w:rsidRDefault="001D700C" w:rsidP="008147F0">
      <w:pPr>
        <w:jc w:val="both"/>
        <w:rPr>
          <w:rFonts w:ascii="Century Gothic" w:hAnsi="Century Gothic"/>
          <w:sz w:val="24"/>
        </w:rPr>
      </w:pPr>
    </w:p>
    <w:p w14:paraId="108153E9" w14:textId="7DB05602" w:rsidR="00022363" w:rsidRPr="00AB0525" w:rsidRDefault="00022363" w:rsidP="00022363">
      <w:pPr>
        <w:pStyle w:val="SectionTitle"/>
        <w:rPr>
          <w:rStyle w:val="Ttulodellibro"/>
          <w:lang w:val="en-US"/>
        </w:rPr>
      </w:pPr>
      <w:r>
        <w:rPr>
          <w:rStyle w:val="Ttulodellibro"/>
          <w:lang w:val="en-US"/>
        </w:rPr>
        <w:t xml:space="preserve">6. </w:t>
      </w:r>
      <w:r w:rsidRPr="00B566EA">
        <w:rPr>
          <w:rStyle w:val="Ttulodellibro"/>
          <w:lang w:val="en-US"/>
        </w:rPr>
        <w:t>Abstract</w:t>
      </w:r>
    </w:p>
    <w:p w14:paraId="4C7CC246" w14:textId="77777777" w:rsidR="00022363" w:rsidRPr="00B460D5" w:rsidRDefault="00022363" w:rsidP="00022363">
      <w:pPr>
        <w:pStyle w:val="Ttulo1"/>
        <w:numPr>
          <w:ilvl w:val="0"/>
          <w:numId w:val="0"/>
        </w:numPr>
        <w:spacing w:after="0" w:line="360" w:lineRule="auto"/>
        <w:jc w:val="both"/>
        <w:rPr>
          <w:b w:val="0"/>
          <w:lang w:val="en-US"/>
        </w:rPr>
      </w:pPr>
      <w:r w:rsidRPr="00B460D5">
        <w:rPr>
          <w:b w:val="0"/>
          <w:lang w:val="en-US"/>
        </w:rPr>
        <w:t xml:space="preserve">Crop rotation is the consecutive annual or periodical alternation of the agricultural crops in a certain number of fields for a given interval of time. </w:t>
      </w:r>
    </w:p>
    <w:p w14:paraId="6935E3D9" w14:textId="77777777" w:rsidR="00022363" w:rsidRPr="00B460D5" w:rsidRDefault="00022363" w:rsidP="00022363">
      <w:pPr>
        <w:jc w:val="both"/>
        <w:rPr>
          <w:rFonts w:ascii="Century Gothic" w:hAnsi="Century Gothic"/>
          <w:sz w:val="24"/>
        </w:rPr>
      </w:pPr>
      <w:r w:rsidRPr="00B460D5">
        <w:rPr>
          <w:rFonts w:ascii="Century Gothic" w:hAnsi="Century Gothic"/>
          <w:sz w:val="24"/>
        </w:rPr>
        <w:t>This alternation should take into account the ecological peculiarities of the area and its landscape with a view of increasing soil fertility and the yields from the grown crops. The rotation of crops closely relates to the agronomy practices, and especially to soil tillage, fertilization, plant protection, control for erosion, etc.</w:t>
      </w:r>
    </w:p>
    <w:p w14:paraId="5372F5AA" w14:textId="77777777" w:rsidR="00022363" w:rsidRPr="008B6CE4" w:rsidRDefault="00022363" w:rsidP="00022363">
      <w:pPr>
        <w:jc w:val="both"/>
        <w:rPr>
          <w:rFonts w:ascii="Century Gothic" w:hAnsi="Century Gothic"/>
          <w:sz w:val="24"/>
        </w:rPr>
      </w:pPr>
      <w:r w:rsidRPr="00B460D5">
        <w:rPr>
          <w:rFonts w:ascii="Century Gothic" w:hAnsi="Century Gothic"/>
          <w:sz w:val="24"/>
        </w:rPr>
        <w:t>The growing of the cultural plants for several years on the same area without any</w:t>
      </w:r>
      <w:r w:rsidRPr="008B6CE4">
        <w:rPr>
          <w:rFonts w:ascii="Century Gothic" w:hAnsi="Century Gothic"/>
          <w:sz w:val="24"/>
        </w:rPr>
        <w:t xml:space="preserve"> alternation is called monocrop. Depending on its duration, the monocrop can be short-term (up to 10 years) and long-term (several decades).</w:t>
      </w:r>
    </w:p>
    <w:p w14:paraId="7C4761EE" w14:textId="77777777" w:rsidR="00022363" w:rsidRDefault="00022363" w:rsidP="00022363">
      <w:pPr>
        <w:jc w:val="both"/>
        <w:rPr>
          <w:rFonts w:ascii="Century Gothic" w:hAnsi="Century Gothic" w:cs="Arial"/>
          <w:sz w:val="24"/>
        </w:rPr>
      </w:pPr>
      <w:r w:rsidRPr="008B6CE4">
        <w:rPr>
          <w:rFonts w:ascii="Century Gothic" w:hAnsi="Century Gothic" w:cs="Arial"/>
          <w:sz w:val="24"/>
        </w:rPr>
        <w:t xml:space="preserve">Under </w:t>
      </w:r>
      <w:r w:rsidRPr="009474E9">
        <w:rPr>
          <w:rFonts w:ascii="Century Gothic" w:hAnsi="Century Gothic" w:cs="Arial"/>
          <w:sz w:val="24"/>
        </w:rPr>
        <w:t>continuous cropping</w:t>
      </w:r>
      <w:r w:rsidRPr="008B6CE4">
        <w:rPr>
          <w:rFonts w:ascii="Century Gothic" w:hAnsi="Century Gothic" w:cs="Arial"/>
          <w:sz w:val="24"/>
        </w:rPr>
        <w:t>, the species composition of weeds decreases as a rule, at the expense of the density of the adapted species. It is especially harmful and unacceptable to plant repeatedly crops, which are attacked by parasite weeds.</w:t>
      </w:r>
    </w:p>
    <w:p w14:paraId="5984EC3C" w14:textId="1C44D53F" w:rsidR="00022363" w:rsidRDefault="00022363" w:rsidP="00022363">
      <w:pPr>
        <w:jc w:val="both"/>
        <w:rPr>
          <w:rFonts w:ascii="Century Gothic" w:hAnsi="Century Gothic" w:cs="Arial"/>
          <w:sz w:val="24"/>
        </w:rPr>
      </w:pPr>
      <w:r w:rsidRPr="00E82665">
        <w:rPr>
          <w:rFonts w:ascii="Century Gothic" w:hAnsi="Century Gothic"/>
          <w:sz w:val="24"/>
        </w:rPr>
        <w:lastRenderedPageBreak/>
        <w:t xml:space="preserve">The species take up various nutrients from soil and do not equally affect its nutrition regime. The main factors determining the demands for nutrients are the </w:t>
      </w:r>
      <w:r w:rsidR="009474E9" w:rsidRPr="009474E9">
        <w:rPr>
          <w:rFonts w:ascii="Century Gothic" w:hAnsi="Century Gothic"/>
          <w:sz w:val="24"/>
        </w:rPr>
        <w:t>speci</w:t>
      </w:r>
      <w:r w:rsidR="009474E9">
        <w:rPr>
          <w:rFonts w:ascii="Century Gothic" w:hAnsi="Century Gothic"/>
          <w:sz w:val="24"/>
        </w:rPr>
        <w:t>fic needs of the plant</w:t>
      </w:r>
      <w:r w:rsidRPr="00E82665">
        <w:rPr>
          <w:rFonts w:ascii="Century Gothic" w:hAnsi="Century Gothic"/>
          <w:sz w:val="24"/>
        </w:rPr>
        <w:t xml:space="preserve"> and the size of yield. Some plants take up more nitrogen from soil, others require more phosphorus, while </w:t>
      </w:r>
      <w:r>
        <w:rPr>
          <w:rFonts w:ascii="Century Gothic" w:hAnsi="Century Gothic"/>
          <w:sz w:val="24"/>
        </w:rPr>
        <w:t>third need more potassium, etc.</w:t>
      </w:r>
    </w:p>
    <w:p w14:paraId="5B678E8A" w14:textId="77777777" w:rsidR="00022363" w:rsidRDefault="00022363" w:rsidP="00022363">
      <w:pPr>
        <w:jc w:val="both"/>
        <w:rPr>
          <w:rFonts w:ascii="Century Gothic" w:hAnsi="Century Gothic" w:cs="Arial"/>
          <w:sz w:val="24"/>
        </w:rPr>
      </w:pPr>
      <w:r w:rsidRPr="00A75ABD">
        <w:rPr>
          <w:rFonts w:ascii="Century Gothic" w:hAnsi="Century Gothic"/>
          <w:sz w:val="24"/>
        </w:rPr>
        <w:t>The cultural plants, with their specific peculiarities of root system, vegetative growth cycle, way of growing, etc., have different effects on the physical properties of soil – structure, field water capacity, water permeability, etc.</w:t>
      </w:r>
    </w:p>
    <w:p w14:paraId="2ED42EAF" w14:textId="77777777" w:rsidR="00022363" w:rsidRDefault="00022363" w:rsidP="00022363">
      <w:pPr>
        <w:jc w:val="both"/>
        <w:rPr>
          <w:rFonts w:ascii="Century Gothic" w:hAnsi="Century Gothic" w:cs="Arial"/>
          <w:sz w:val="24"/>
        </w:rPr>
      </w:pPr>
      <w:r w:rsidRPr="00A75ABD">
        <w:rPr>
          <w:rFonts w:ascii="Century Gothic" w:hAnsi="Century Gothic"/>
          <w:sz w:val="24"/>
        </w:rPr>
        <w:t>The proper rotation of crops preconditions the quality tillage of soil, the rational usage of fertilizers and irrigation water, etc., with a view of obtaining higher yields with better quality and low cost.</w:t>
      </w:r>
    </w:p>
    <w:p w14:paraId="1D0FAE4B" w14:textId="77777777" w:rsidR="00022363" w:rsidRDefault="00022363" w:rsidP="00022363">
      <w:pPr>
        <w:jc w:val="both"/>
        <w:rPr>
          <w:rFonts w:ascii="Century Gothic" w:hAnsi="Century Gothic" w:cs="Arial"/>
          <w:sz w:val="24"/>
        </w:rPr>
      </w:pPr>
      <w:r w:rsidRPr="0048111D">
        <w:rPr>
          <w:rFonts w:ascii="Century Gothic" w:hAnsi="Century Gothic"/>
          <w:sz w:val="24"/>
        </w:rPr>
        <w:t>Very good previous crops for winter wheat are the early harvested crops – vetch mixtures, vetch for hey,</w:t>
      </w:r>
      <w:r>
        <w:rPr>
          <w:rFonts w:ascii="Century Gothic" w:hAnsi="Century Gothic"/>
          <w:sz w:val="24"/>
        </w:rPr>
        <w:t xml:space="preserve"> peas mixtures, early potatoes, </w:t>
      </w:r>
      <w:r w:rsidRPr="0048111D">
        <w:rPr>
          <w:rFonts w:ascii="Century Gothic" w:hAnsi="Century Gothic"/>
          <w:sz w:val="24"/>
        </w:rPr>
        <w:t>etc.</w:t>
      </w:r>
      <w:r>
        <w:rPr>
          <w:rFonts w:ascii="Century Gothic" w:hAnsi="Century Gothic"/>
          <w:sz w:val="24"/>
        </w:rPr>
        <w:t xml:space="preserve"> </w:t>
      </w:r>
      <w:r w:rsidRPr="0048111D">
        <w:rPr>
          <w:rFonts w:ascii="Century Gothic" w:hAnsi="Century Gothic"/>
          <w:sz w:val="24"/>
        </w:rPr>
        <w:t>Good predecessors for wheat are the fertilized and well cultivated late root crops – maize, sunflower, beet, oilseed rape, cotton, soybean, pea nuts, and potatoes.</w:t>
      </w:r>
    </w:p>
    <w:p w14:paraId="7D9E27FE" w14:textId="77777777" w:rsidR="00022363" w:rsidRDefault="00022363" w:rsidP="00022363">
      <w:pPr>
        <w:jc w:val="both"/>
        <w:rPr>
          <w:rFonts w:ascii="Century Gothic" w:hAnsi="Century Gothic" w:cs="Arial"/>
          <w:sz w:val="24"/>
        </w:rPr>
      </w:pPr>
      <w:r w:rsidRPr="0048111D">
        <w:rPr>
          <w:rFonts w:ascii="Century Gothic" w:hAnsi="Century Gothic"/>
          <w:sz w:val="24"/>
        </w:rPr>
        <w:t>In comparison to wheat, rye is less demanding to the previous crop and tolerates planting after itself; this is explained with its more developed root system, its ability to draw nutrients from less soluble compounds in soil, its fast growth rate in spring and its better resistance to weeds.</w:t>
      </w:r>
    </w:p>
    <w:p w14:paraId="377136AE" w14:textId="77777777" w:rsidR="00022363" w:rsidRDefault="00022363" w:rsidP="00022363">
      <w:pPr>
        <w:jc w:val="both"/>
        <w:rPr>
          <w:rFonts w:ascii="Century Gothic" w:hAnsi="Century Gothic" w:cs="Arial"/>
          <w:sz w:val="24"/>
        </w:rPr>
      </w:pPr>
      <w:r w:rsidRPr="0048111D">
        <w:rPr>
          <w:rFonts w:ascii="Century Gothic" w:hAnsi="Century Gothic"/>
          <w:sz w:val="24"/>
        </w:rPr>
        <w:t>Barley is a crop, which requires fertile and well cultivated soils. In crop rotation, it should follow a previous crop, which leaves soil rich in nutrients, free from weeds and suitable for quality pre-sowing tillage.</w:t>
      </w:r>
    </w:p>
    <w:p w14:paraId="0D4B9159" w14:textId="77777777" w:rsidR="00022363" w:rsidRDefault="00022363" w:rsidP="00022363">
      <w:pPr>
        <w:jc w:val="both"/>
        <w:rPr>
          <w:rFonts w:ascii="Century Gothic" w:hAnsi="Century Gothic"/>
          <w:sz w:val="24"/>
        </w:rPr>
      </w:pPr>
      <w:r w:rsidRPr="0048111D">
        <w:rPr>
          <w:rFonts w:ascii="Century Gothic" w:hAnsi="Century Gothic"/>
          <w:sz w:val="24"/>
        </w:rPr>
        <w:t>Oats is considered less demanding to the previous crop and the soil because it has a powerful root system and ability for uptake of less available nutrients.</w:t>
      </w:r>
    </w:p>
    <w:p w14:paraId="2713B888" w14:textId="77777777" w:rsidR="00022363" w:rsidRDefault="00022363" w:rsidP="00022363">
      <w:pPr>
        <w:jc w:val="both"/>
        <w:rPr>
          <w:rFonts w:ascii="Century Gothic" w:hAnsi="Century Gothic"/>
          <w:sz w:val="24"/>
        </w:rPr>
      </w:pPr>
      <w:r w:rsidRPr="0048111D">
        <w:rPr>
          <w:rFonts w:ascii="Century Gothic" w:hAnsi="Century Gothic"/>
          <w:sz w:val="24"/>
        </w:rPr>
        <w:t>Practice has shown that rice is self-tolerant for 3-4 years without yield decrease if weeds are kept under efficient control and proper fertilization is applied.</w:t>
      </w:r>
    </w:p>
    <w:p w14:paraId="3A9B11E6" w14:textId="77777777" w:rsidR="00022363" w:rsidRDefault="00022363" w:rsidP="00022363">
      <w:pPr>
        <w:jc w:val="both"/>
        <w:rPr>
          <w:rFonts w:ascii="Century Gothic" w:hAnsi="Century Gothic"/>
          <w:sz w:val="24"/>
        </w:rPr>
      </w:pPr>
      <w:r w:rsidRPr="0048111D">
        <w:rPr>
          <w:rFonts w:ascii="Century Gothic" w:hAnsi="Century Gothic"/>
          <w:sz w:val="24"/>
        </w:rPr>
        <w:t xml:space="preserve">The late root crops, although belonging to the same group according to the date of their harvest, have specific biological peculiarities and differ by their requirements to the environment and to the previous crop. When properly cultivated, they all contribute to the cleaning of soil from weeds. Furthermore, </w:t>
      </w:r>
      <w:r w:rsidRPr="0048111D">
        <w:rPr>
          <w:rFonts w:ascii="Century Gothic" w:hAnsi="Century Gothic"/>
          <w:sz w:val="24"/>
        </w:rPr>
        <w:lastRenderedPageBreak/>
        <w:t>the systematic loosening of soil during their vegetative growth favors the microbiological activity, the decomposition of the organic matter and its transformation into mineral compounds available to plants.</w:t>
      </w:r>
    </w:p>
    <w:p w14:paraId="6A0A6BE2" w14:textId="77777777" w:rsidR="00022363" w:rsidRDefault="00022363" w:rsidP="00022363">
      <w:pPr>
        <w:jc w:val="both"/>
        <w:rPr>
          <w:rFonts w:ascii="Century Gothic" w:hAnsi="Century Gothic"/>
          <w:sz w:val="24"/>
        </w:rPr>
      </w:pPr>
      <w:r w:rsidRPr="0048111D">
        <w:rPr>
          <w:rFonts w:ascii="Century Gothic" w:hAnsi="Century Gothic"/>
          <w:sz w:val="24"/>
        </w:rPr>
        <w:t>The main vegetable crops have high requirements to the soil fertility and the previous crop.</w:t>
      </w:r>
    </w:p>
    <w:p w14:paraId="2CD9BA4F" w14:textId="77777777" w:rsidR="00022363" w:rsidRDefault="00022363" w:rsidP="00022363">
      <w:pPr>
        <w:jc w:val="both"/>
        <w:rPr>
          <w:rFonts w:ascii="Century Gothic" w:hAnsi="Century Gothic"/>
          <w:sz w:val="24"/>
        </w:rPr>
      </w:pPr>
      <w:r w:rsidRPr="0048111D">
        <w:rPr>
          <w:rFonts w:ascii="Century Gothic" w:hAnsi="Century Gothic"/>
          <w:sz w:val="24"/>
        </w:rPr>
        <w:t>The annual legumes are not very demanding to the previous crop. Good previous crops for them are the fertilized cereals sown on the whole field area and the root crops.</w:t>
      </w:r>
    </w:p>
    <w:p w14:paraId="37CD302E" w14:textId="77777777" w:rsidR="00022363" w:rsidRPr="00B460D5" w:rsidRDefault="00022363" w:rsidP="00022363">
      <w:pPr>
        <w:jc w:val="both"/>
        <w:rPr>
          <w:rFonts w:ascii="Century Gothic" w:hAnsi="Century Gothic"/>
          <w:sz w:val="24"/>
        </w:rPr>
      </w:pPr>
      <w:r w:rsidRPr="0048111D">
        <w:rPr>
          <w:rFonts w:ascii="Century Gothic" w:hAnsi="Century Gothic"/>
          <w:sz w:val="24"/>
        </w:rPr>
        <w:t>The perennial legumes are grown as pure crops or in grass mixtures with other legumes or cereal grasses. They should be planted on well-cultivated and weeds-free areas because they grow slowly during the first year and suffer from weed infestation.</w:t>
      </w:r>
    </w:p>
    <w:p w14:paraId="55BE397D" w14:textId="77777777" w:rsidR="00022363" w:rsidRPr="008D0C8A" w:rsidRDefault="00022363" w:rsidP="00022363">
      <w:pPr>
        <w:jc w:val="both"/>
        <w:rPr>
          <w:rFonts w:ascii="Century Gothic" w:hAnsi="Century Gothic"/>
          <w:sz w:val="24"/>
        </w:rPr>
      </w:pPr>
      <w:r w:rsidRPr="00AE4754">
        <w:rPr>
          <w:rFonts w:ascii="Century Gothic" w:hAnsi="Century Gothic"/>
          <w:sz w:val="24"/>
        </w:rPr>
        <w:t>Depending on the type of the main production, the crop rotations can be divided into three major types: field, forage and specialized. Depending on the number of the fields, crop rotations can be two-, three-, four-, and multi-field (most often from 5 to 10 fields). The number of fields is important when the crop rotation involves crops, for which the time of planting the crop in the same field is strictly fixed. For example, the best interval for sunflower is 5 years. When there are no crops with such requirements, the number of fields depends on the composition and ratio of the crops and groups of crops, on the area size, and on the type of terrain</w:t>
      </w:r>
      <w:r>
        <w:rPr>
          <w:rFonts w:ascii="Century Gothic" w:hAnsi="Century Gothic"/>
          <w:sz w:val="24"/>
        </w:rPr>
        <w:t>.</w:t>
      </w:r>
    </w:p>
    <w:p w14:paraId="7106595D" w14:textId="77777777" w:rsidR="00022363" w:rsidRDefault="00022363" w:rsidP="008147F0">
      <w:pPr>
        <w:rPr>
          <w:rFonts w:ascii="Century Gothic" w:hAnsi="Century Gothic"/>
          <w:sz w:val="24"/>
        </w:rPr>
      </w:pPr>
    </w:p>
    <w:p w14:paraId="3DB9D5F8" w14:textId="72FF0A08" w:rsidR="00FE1A3E" w:rsidRPr="00AB0525" w:rsidRDefault="00022363" w:rsidP="00FE1A3E">
      <w:pPr>
        <w:pStyle w:val="SectionTitle"/>
        <w:rPr>
          <w:rStyle w:val="Ttulodellibro"/>
          <w:lang w:val="en-US"/>
        </w:rPr>
      </w:pPr>
      <w:r>
        <w:rPr>
          <w:rStyle w:val="Ttulodellibro"/>
          <w:lang w:val="en-US"/>
        </w:rPr>
        <w:t>7</w:t>
      </w:r>
      <w:r w:rsidR="00FE1A3E" w:rsidRPr="00AB0525">
        <w:rPr>
          <w:rStyle w:val="Ttulodellibro"/>
          <w:lang w:val="en-US"/>
        </w:rPr>
        <w:t xml:space="preserve">. </w:t>
      </w:r>
      <w:r w:rsidR="00FE1A3E" w:rsidRPr="002A64AB">
        <w:rPr>
          <w:rStyle w:val="Ttulodellibro"/>
          <w:lang w:val="en-US"/>
        </w:rPr>
        <w:t>References</w:t>
      </w:r>
    </w:p>
    <w:p w14:paraId="4B262BF5" w14:textId="76F61CE7" w:rsidR="00CF4570" w:rsidRPr="00374A6D" w:rsidRDefault="00CF4570" w:rsidP="008147F0">
      <w:pPr>
        <w:ind w:left="720" w:hanging="720"/>
        <w:jc w:val="both"/>
        <w:rPr>
          <w:rFonts w:ascii="Century Gothic" w:hAnsi="Century Gothic"/>
          <w:sz w:val="24"/>
          <w:lang w:val="bg-BG"/>
        </w:rPr>
      </w:pPr>
      <w:r w:rsidRPr="00374A6D">
        <w:rPr>
          <w:rFonts w:ascii="Century Gothic" w:hAnsi="Century Gothic"/>
          <w:sz w:val="24"/>
        </w:rPr>
        <w:t>Spasov, V., Dimitrova</w:t>
      </w:r>
      <w:r w:rsidR="002C26C9" w:rsidRPr="00374A6D">
        <w:rPr>
          <w:rFonts w:ascii="Century Gothic" w:hAnsi="Century Gothic"/>
          <w:sz w:val="24"/>
        </w:rPr>
        <w:t>, M.</w:t>
      </w:r>
      <w:r w:rsidRPr="00374A6D">
        <w:rPr>
          <w:rFonts w:ascii="Century Gothic" w:hAnsi="Century Gothic"/>
          <w:sz w:val="24"/>
        </w:rPr>
        <w:t xml:space="preserve">, Jalnov, </w:t>
      </w:r>
      <w:r w:rsidR="002C26C9" w:rsidRPr="00374A6D">
        <w:rPr>
          <w:rFonts w:ascii="Century Gothic" w:hAnsi="Century Gothic"/>
          <w:sz w:val="24"/>
        </w:rPr>
        <w:t xml:space="preserve">I., </w:t>
      </w:r>
      <w:r w:rsidRPr="00374A6D">
        <w:rPr>
          <w:rFonts w:ascii="Century Gothic" w:hAnsi="Century Gothic"/>
          <w:sz w:val="24"/>
        </w:rPr>
        <w:t xml:space="preserve">Tonev, </w:t>
      </w:r>
      <w:r w:rsidR="002C26C9" w:rsidRPr="00374A6D">
        <w:rPr>
          <w:rFonts w:ascii="Century Gothic" w:hAnsi="Century Gothic"/>
          <w:sz w:val="24"/>
        </w:rPr>
        <w:t xml:space="preserve">T. and </w:t>
      </w:r>
      <w:r w:rsidRPr="00374A6D">
        <w:rPr>
          <w:rFonts w:ascii="Century Gothic" w:hAnsi="Century Gothic"/>
          <w:sz w:val="24"/>
        </w:rPr>
        <w:t>Kalinova</w:t>
      </w:r>
      <w:r w:rsidR="002C26C9" w:rsidRPr="00374A6D">
        <w:rPr>
          <w:rFonts w:ascii="Century Gothic" w:hAnsi="Century Gothic"/>
          <w:sz w:val="24"/>
        </w:rPr>
        <w:t>, Sht.</w:t>
      </w:r>
      <w:r w:rsidRPr="00374A6D">
        <w:rPr>
          <w:rFonts w:ascii="Century Gothic" w:hAnsi="Century Gothic"/>
          <w:sz w:val="24"/>
        </w:rPr>
        <w:t xml:space="preserve"> </w:t>
      </w:r>
      <w:r w:rsidR="002C26C9" w:rsidRPr="00374A6D">
        <w:rPr>
          <w:rFonts w:ascii="Century Gothic" w:hAnsi="Century Gothic"/>
          <w:sz w:val="24"/>
        </w:rPr>
        <w:t>(</w:t>
      </w:r>
      <w:r w:rsidRPr="00374A6D">
        <w:rPr>
          <w:rFonts w:ascii="Century Gothic" w:hAnsi="Century Gothic"/>
          <w:sz w:val="24"/>
        </w:rPr>
        <w:t>2004</w:t>
      </w:r>
      <w:r w:rsidR="002C26C9" w:rsidRPr="00374A6D">
        <w:rPr>
          <w:rFonts w:ascii="Century Gothic" w:hAnsi="Century Gothic"/>
          <w:sz w:val="24"/>
        </w:rPr>
        <w:t>)</w:t>
      </w:r>
      <w:r w:rsidRPr="00374A6D">
        <w:rPr>
          <w:rFonts w:ascii="Century Gothic" w:hAnsi="Century Gothic"/>
          <w:sz w:val="24"/>
        </w:rPr>
        <w:t>. Agricultur</w:t>
      </w:r>
      <w:r w:rsidRPr="00374A6D">
        <w:rPr>
          <w:rFonts w:ascii="Century Gothic" w:hAnsi="Century Gothic"/>
          <w:sz w:val="24"/>
          <w:lang w:val="bg-BG"/>
        </w:rPr>
        <w:t>е</w:t>
      </w:r>
      <w:r w:rsidRPr="00374A6D">
        <w:rPr>
          <w:rFonts w:ascii="Century Gothic" w:hAnsi="Century Gothic"/>
          <w:sz w:val="24"/>
        </w:rPr>
        <w:t>.</w:t>
      </w:r>
    </w:p>
    <w:p w14:paraId="49743311" w14:textId="65F4D777" w:rsidR="00A75ABD" w:rsidRPr="00374A6D" w:rsidRDefault="009437AE" w:rsidP="008147F0">
      <w:pPr>
        <w:ind w:left="720" w:hanging="720"/>
        <w:jc w:val="both"/>
        <w:rPr>
          <w:rFonts w:ascii="Century Gothic" w:hAnsi="Century Gothic"/>
          <w:sz w:val="24"/>
        </w:rPr>
      </w:pPr>
      <w:r w:rsidRPr="00374A6D">
        <w:rPr>
          <w:rFonts w:ascii="Century Gothic" w:hAnsi="Century Gothic"/>
          <w:sz w:val="24"/>
        </w:rPr>
        <w:t xml:space="preserve">Tonev, T. </w:t>
      </w:r>
      <w:r w:rsidR="002C26C9" w:rsidRPr="00374A6D">
        <w:rPr>
          <w:rFonts w:ascii="Century Gothic" w:hAnsi="Century Gothic"/>
          <w:sz w:val="24"/>
        </w:rPr>
        <w:t>(</w:t>
      </w:r>
      <w:r w:rsidRPr="00374A6D">
        <w:rPr>
          <w:rFonts w:ascii="Century Gothic" w:hAnsi="Century Gothic"/>
          <w:sz w:val="24"/>
        </w:rPr>
        <w:t>1995</w:t>
      </w:r>
      <w:r w:rsidR="002C26C9" w:rsidRPr="00374A6D">
        <w:rPr>
          <w:rFonts w:ascii="Century Gothic" w:hAnsi="Century Gothic"/>
          <w:sz w:val="24"/>
        </w:rPr>
        <w:t>)</w:t>
      </w:r>
      <w:r w:rsidRPr="00374A6D">
        <w:rPr>
          <w:rFonts w:ascii="Century Gothic" w:hAnsi="Century Gothic"/>
          <w:sz w:val="24"/>
        </w:rPr>
        <w:t>. Stability of faba bean (</w:t>
      </w:r>
      <w:r w:rsidRPr="00374A6D">
        <w:rPr>
          <w:rFonts w:ascii="Century Gothic" w:hAnsi="Century Gothic"/>
          <w:i/>
          <w:sz w:val="24"/>
        </w:rPr>
        <w:t>Vicia faba</w:t>
      </w:r>
      <w:r w:rsidRPr="00374A6D">
        <w:rPr>
          <w:rFonts w:ascii="Century Gothic" w:hAnsi="Century Gothic"/>
          <w:sz w:val="24"/>
        </w:rPr>
        <w:t xml:space="preserve"> L.) productivity in NorthEastern Bulgaria under the influence of plant arrangement</w:t>
      </w:r>
      <w:r w:rsidR="002C26C9" w:rsidRPr="00374A6D">
        <w:rPr>
          <w:rFonts w:ascii="Century Gothic" w:hAnsi="Century Gothic"/>
          <w:sz w:val="24"/>
        </w:rPr>
        <w:t>:</w:t>
      </w:r>
      <w:r w:rsidRPr="00374A6D">
        <w:rPr>
          <w:rFonts w:ascii="Century Gothic" w:hAnsi="Century Gothic"/>
          <w:sz w:val="24"/>
        </w:rPr>
        <w:t xml:space="preserve"> Proceed. of The 2</w:t>
      </w:r>
      <w:r w:rsidRPr="00374A6D">
        <w:rPr>
          <w:rFonts w:ascii="Century Gothic" w:hAnsi="Century Gothic"/>
          <w:sz w:val="24"/>
          <w:vertAlign w:val="superscript"/>
        </w:rPr>
        <w:t>nd</w:t>
      </w:r>
      <w:r w:rsidRPr="00374A6D">
        <w:rPr>
          <w:rFonts w:ascii="Century Gothic" w:hAnsi="Century Gothic"/>
          <w:sz w:val="24"/>
        </w:rPr>
        <w:t xml:space="preserve"> European Conf. on Grain Legumes, July 9-13, 1995, Copenhagen, Denmark, p. 173.</w:t>
      </w:r>
    </w:p>
    <w:p w14:paraId="511413C9" w14:textId="4BC749DD" w:rsidR="004C5273" w:rsidRPr="00374A6D" w:rsidRDefault="004C5273" w:rsidP="004C5273">
      <w:pPr>
        <w:ind w:left="720" w:hanging="720"/>
        <w:jc w:val="both"/>
        <w:rPr>
          <w:rFonts w:ascii="Century Gothic" w:hAnsi="Century Gothic"/>
          <w:sz w:val="24"/>
        </w:rPr>
      </w:pPr>
      <w:r w:rsidRPr="00374A6D">
        <w:rPr>
          <w:rFonts w:ascii="Century Gothic" w:hAnsi="Century Gothic"/>
          <w:sz w:val="24"/>
        </w:rPr>
        <w:lastRenderedPageBreak/>
        <w:t>Tonev, T. (1995). Influence of nitrogen fertilization on productivity of rotation link “cereal predecessor - winter wheat”; III. Effect on mass energy productivity of rotation link: Breeding and cultivation of wheat, sunflower and legume crops in the Balkan countries, 26.06.-29.06.1995., Albena-I.W.S, Bulgaria, 504-508.</w:t>
      </w:r>
    </w:p>
    <w:p w14:paraId="09D7EB98" w14:textId="797ECCD4" w:rsidR="00A75ABD" w:rsidRPr="00374A6D" w:rsidRDefault="002C26C9" w:rsidP="008147F0">
      <w:pPr>
        <w:ind w:left="720" w:hanging="720"/>
        <w:jc w:val="both"/>
        <w:rPr>
          <w:rFonts w:ascii="Century Gothic" w:hAnsi="Century Gothic"/>
          <w:sz w:val="24"/>
        </w:rPr>
      </w:pPr>
      <w:r w:rsidRPr="00374A6D">
        <w:rPr>
          <w:rFonts w:ascii="Century Gothic" w:hAnsi="Century Gothic"/>
          <w:sz w:val="24"/>
        </w:rPr>
        <w:t>Tonev, T. and</w:t>
      </w:r>
      <w:r w:rsidR="009437AE" w:rsidRPr="00374A6D">
        <w:rPr>
          <w:rFonts w:ascii="Century Gothic" w:hAnsi="Century Gothic"/>
          <w:sz w:val="24"/>
        </w:rPr>
        <w:t xml:space="preserve"> Gospodinov, </w:t>
      </w:r>
      <w:r w:rsidRPr="00374A6D">
        <w:rPr>
          <w:rFonts w:ascii="Century Gothic" w:hAnsi="Century Gothic"/>
          <w:sz w:val="24"/>
        </w:rPr>
        <w:t>M. (</w:t>
      </w:r>
      <w:r w:rsidR="009437AE" w:rsidRPr="00374A6D">
        <w:rPr>
          <w:rFonts w:ascii="Century Gothic" w:hAnsi="Century Gothic"/>
          <w:sz w:val="24"/>
        </w:rPr>
        <w:t>1995</w:t>
      </w:r>
      <w:r w:rsidRPr="00374A6D">
        <w:rPr>
          <w:rFonts w:ascii="Century Gothic" w:hAnsi="Century Gothic"/>
          <w:sz w:val="24"/>
        </w:rPr>
        <w:t>)</w:t>
      </w:r>
      <w:r w:rsidR="009437AE" w:rsidRPr="00374A6D">
        <w:rPr>
          <w:rFonts w:ascii="Century Gothic" w:hAnsi="Century Gothic"/>
          <w:sz w:val="24"/>
        </w:rPr>
        <w:t xml:space="preserve">. Influence of nitrogen fertilization on productivity of rotation link “cereal predecessor - winter wheat”; I. </w:t>
      </w:r>
      <w:r w:rsidRPr="00374A6D">
        <w:rPr>
          <w:rFonts w:ascii="Century Gothic" w:hAnsi="Century Gothic"/>
          <w:sz w:val="24"/>
        </w:rPr>
        <w:t xml:space="preserve">Effect on yield of predecessors: </w:t>
      </w:r>
      <w:r w:rsidR="009437AE" w:rsidRPr="00374A6D">
        <w:rPr>
          <w:rFonts w:ascii="Century Gothic" w:hAnsi="Century Gothic"/>
          <w:sz w:val="24"/>
        </w:rPr>
        <w:t>Breeding and cultivation of wheat, sunflower and legume crops in the Balkan countries, 26.06.-29.06.1995., Albena-I.W.S, Bulgaria, 494-497.</w:t>
      </w:r>
    </w:p>
    <w:p w14:paraId="5CDF5801" w14:textId="3349C4EB" w:rsidR="00FE1A3E" w:rsidRPr="00374A6D" w:rsidRDefault="009437AE" w:rsidP="008147F0">
      <w:pPr>
        <w:ind w:left="720" w:hanging="720"/>
        <w:jc w:val="both"/>
        <w:rPr>
          <w:rFonts w:ascii="Century Gothic" w:hAnsi="Century Gothic"/>
          <w:sz w:val="24"/>
        </w:rPr>
      </w:pPr>
      <w:r w:rsidRPr="00374A6D">
        <w:rPr>
          <w:rFonts w:ascii="Century Gothic" w:hAnsi="Century Gothic"/>
          <w:sz w:val="24"/>
        </w:rPr>
        <w:t xml:space="preserve">Tonev, T. </w:t>
      </w:r>
      <w:r w:rsidR="002C26C9" w:rsidRPr="00374A6D">
        <w:rPr>
          <w:rFonts w:ascii="Century Gothic" w:hAnsi="Century Gothic"/>
          <w:sz w:val="24"/>
        </w:rPr>
        <w:t>(</w:t>
      </w:r>
      <w:r w:rsidRPr="00374A6D">
        <w:rPr>
          <w:rFonts w:ascii="Century Gothic" w:hAnsi="Century Gothic"/>
          <w:sz w:val="24"/>
        </w:rPr>
        <w:t>1996</w:t>
      </w:r>
      <w:r w:rsidR="002C26C9" w:rsidRPr="00374A6D">
        <w:rPr>
          <w:rFonts w:ascii="Century Gothic" w:hAnsi="Century Gothic"/>
          <w:sz w:val="24"/>
        </w:rPr>
        <w:t>)</w:t>
      </w:r>
      <w:r w:rsidRPr="00374A6D">
        <w:rPr>
          <w:rFonts w:ascii="Century Gothic" w:hAnsi="Century Gothic"/>
          <w:sz w:val="24"/>
        </w:rPr>
        <w:t>. Relationships between previous and direct nitrogen fertilization in winter wheat grown after grain leg</w:t>
      </w:r>
      <w:r w:rsidR="002C26C9" w:rsidRPr="00374A6D">
        <w:rPr>
          <w:rFonts w:ascii="Century Gothic" w:hAnsi="Century Gothic"/>
          <w:sz w:val="24"/>
        </w:rPr>
        <w:t>umes; Effect on the grain yield:</w:t>
      </w:r>
      <w:r w:rsidRPr="00374A6D">
        <w:rPr>
          <w:rFonts w:ascii="Century Gothic" w:hAnsi="Century Gothic"/>
          <w:sz w:val="24"/>
        </w:rPr>
        <w:t xml:space="preserve"> Bulgarian Jour</w:t>
      </w:r>
      <w:r w:rsidR="002C26C9" w:rsidRPr="00374A6D">
        <w:rPr>
          <w:rFonts w:ascii="Century Gothic" w:hAnsi="Century Gothic"/>
          <w:sz w:val="24"/>
        </w:rPr>
        <w:t>nal of Agricultural Science 2,</w:t>
      </w:r>
      <w:r w:rsidRPr="00374A6D">
        <w:rPr>
          <w:rFonts w:ascii="Century Gothic" w:hAnsi="Century Gothic"/>
          <w:sz w:val="24"/>
        </w:rPr>
        <w:t xml:space="preserve"> 429-438.</w:t>
      </w:r>
    </w:p>
    <w:p w14:paraId="7F3FF9FF" w14:textId="740B2D07" w:rsidR="00FE1A3E" w:rsidRPr="00374A6D" w:rsidRDefault="009437AE" w:rsidP="008147F0">
      <w:pPr>
        <w:ind w:left="720" w:hanging="720"/>
        <w:jc w:val="both"/>
        <w:rPr>
          <w:rFonts w:ascii="Century Gothic" w:hAnsi="Century Gothic"/>
          <w:sz w:val="24"/>
        </w:rPr>
      </w:pPr>
      <w:r w:rsidRPr="00374A6D">
        <w:rPr>
          <w:rFonts w:ascii="Century Gothic" w:hAnsi="Century Gothic"/>
          <w:sz w:val="24"/>
        </w:rPr>
        <w:t xml:space="preserve">Tonev, T. </w:t>
      </w:r>
      <w:r w:rsidR="002C26C9" w:rsidRPr="00374A6D">
        <w:rPr>
          <w:rFonts w:ascii="Century Gothic" w:hAnsi="Century Gothic"/>
          <w:sz w:val="24"/>
        </w:rPr>
        <w:t>(</w:t>
      </w:r>
      <w:r w:rsidRPr="00374A6D">
        <w:rPr>
          <w:rFonts w:ascii="Century Gothic" w:hAnsi="Century Gothic"/>
          <w:sz w:val="24"/>
        </w:rPr>
        <w:t>1996</w:t>
      </w:r>
      <w:r w:rsidR="002C26C9" w:rsidRPr="00374A6D">
        <w:rPr>
          <w:rFonts w:ascii="Century Gothic" w:hAnsi="Century Gothic"/>
          <w:sz w:val="24"/>
        </w:rPr>
        <w:t>)</w:t>
      </w:r>
      <w:r w:rsidRPr="00374A6D">
        <w:rPr>
          <w:rFonts w:ascii="Century Gothic" w:hAnsi="Century Gothic"/>
          <w:sz w:val="24"/>
        </w:rPr>
        <w:t>. Effect of nitogen fertilization on grain yield of faba bean</w:t>
      </w:r>
      <w:r w:rsidR="002C26C9" w:rsidRPr="00374A6D">
        <w:rPr>
          <w:rFonts w:ascii="Century Gothic" w:hAnsi="Century Gothic"/>
          <w:sz w:val="24"/>
        </w:rPr>
        <w:t xml:space="preserve"> depending on plant arrangement:</w:t>
      </w:r>
      <w:r w:rsidRPr="00374A6D">
        <w:rPr>
          <w:rFonts w:ascii="Century Gothic" w:hAnsi="Century Gothic"/>
          <w:sz w:val="24"/>
        </w:rPr>
        <w:t xml:space="preserve"> Proceed. of the Int. Seminair "Rehabilitation of Faba Bean", May 24-26 1995, Rabat - Morocco, Actes Editions, Rabat, 89-94.</w:t>
      </w:r>
    </w:p>
    <w:p w14:paraId="5466B175" w14:textId="59D7B433" w:rsidR="00FE1A3E" w:rsidRPr="00374A6D" w:rsidRDefault="009437AE" w:rsidP="008147F0">
      <w:pPr>
        <w:ind w:left="720" w:hanging="720"/>
        <w:jc w:val="both"/>
        <w:rPr>
          <w:rFonts w:ascii="Century Gothic" w:hAnsi="Century Gothic"/>
          <w:sz w:val="24"/>
          <w:lang w:val="bg-BG"/>
        </w:rPr>
      </w:pPr>
      <w:r w:rsidRPr="00374A6D">
        <w:rPr>
          <w:rFonts w:ascii="Century Gothic" w:hAnsi="Century Gothic"/>
          <w:sz w:val="24"/>
          <w:lang w:val="bg-BG"/>
        </w:rPr>
        <w:t>Tonev</w:t>
      </w:r>
      <w:r w:rsidRPr="00374A6D">
        <w:rPr>
          <w:rFonts w:ascii="Century Gothic" w:hAnsi="Century Gothic"/>
          <w:sz w:val="24"/>
        </w:rPr>
        <w:t>,</w:t>
      </w:r>
      <w:r w:rsidRPr="00374A6D">
        <w:rPr>
          <w:rFonts w:ascii="Century Gothic" w:hAnsi="Century Gothic"/>
          <w:sz w:val="24"/>
          <w:lang w:val="bg-BG"/>
        </w:rPr>
        <w:t xml:space="preserve"> T. </w:t>
      </w:r>
      <w:r w:rsidR="002C26C9" w:rsidRPr="00374A6D">
        <w:rPr>
          <w:rFonts w:ascii="Century Gothic" w:hAnsi="Century Gothic"/>
          <w:sz w:val="24"/>
        </w:rPr>
        <w:t>(</w:t>
      </w:r>
      <w:r w:rsidRPr="00374A6D">
        <w:rPr>
          <w:rFonts w:ascii="Century Gothic" w:hAnsi="Century Gothic"/>
          <w:sz w:val="24"/>
          <w:lang w:val="bg-BG"/>
        </w:rPr>
        <w:t>1996</w:t>
      </w:r>
      <w:r w:rsidR="002C26C9" w:rsidRPr="00374A6D">
        <w:rPr>
          <w:rFonts w:ascii="Century Gothic" w:hAnsi="Century Gothic"/>
          <w:sz w:val="24"/>
        </w:rPr>
        <w:t>)</w:t>
      </w:r>
      <w:r w:rsidRPr="00374A6D">
        <w:rPr>
          <w:rFonts w:ascii="Century Gothic" w:hAnsi="Century Gothic"/>
          <w:sz w:val="24"/>
        </w:rPr>
        <w:t>.</w:t>
      </w:r>
      <w:r w:rsidRPr="00374A6D">
        <w:rPr>
          <w:rFonts w:ascii="Century Gothic" w:hAnsi="Century Gothic"/>
          <w:sz w:val="24"/>
          <w:lang w:val="bg-BG"/>
        </w:rPr>
        <w:t xml:space="preserve"> Influence of nitrogen rate in sunflower on the effect of nitrogen fertilization in subsequent winter wheat</w:t>
      </w:r>
      <w:r w:rsidR="002C26C9" w:rsidRPr="00374A6D">
        <w:rPr>
          <w:rFonts w:ascii="Century Gothic" w:hAnsi="Century Gothic"/>
          <w:sz w:val="24"/>
        </w:rPr>
        <w:t>:</w:t>
      </w:r>
      <w:r w:rsidR="002C26C9" w:rsidRPr="00374A6D">
        <w:rPr>
          <w:rFonts w:ascii="Century Gothic" w:hAnsi="Century Gothic"/>
          <w:sz w:val="24"/>
          <w:lang w:val="bg-BG"/>
        </w:rPr>
        <w:t xml:space="preserve"> Helia</w:t>
      </w:r>
      <w:r w:rsidR="002C26C9" w:rsidRPr="00374A6D">
        <w:rPr>
          <w:rFonts w:ascii="Century Gothic" w:hAnsi="Century Gothic"/>
          <w:sz w:val="24"/>
        </w:rPr>
        <w:t xml:space="preserve"> </w:t>
      </w:r>
      <w:r w:rsidR="002C26C9" w:rsidRPr="00374A6D">
        <w:rPr>
          <w:rFonts w:ascii="Century Gothic" w:hAnsi="Century Gothic"/>
          <w:sz w:val="24"/>
          <w:lang w:val="bg-BG"/>
        </w:rPr>
        <w:t>19</w:t>
      </w:r>
      <w:r w:rsidR="002C26C9" w:rsidRPr="00374A6D">
        <w:rPr>
          <w:rFonts w:ascii="Century Gothic" w:hAnsi="Century Gothic"/>
          <w:sz w:val="24"/>
        </w:rPr>
        <w:t xml:space="preserve"> (</w:t>
      </w:r>
      <w:r w:rsidRPr="00374A6D">
        <w:rPr>
          <w:rFonts w:ascii="Century Gothic" w:hAnsi="Century Gothic"/>
          <w:sz w:val="24"/>
          <w:lang w:val="bg-BG"/>
        </w:rPr>
        <w:t>25</w:t>
      </w:r>
      <w:r w:rsidR="002C26C9" w:rsidRPr="00374A6D">
        <w:rPr>
          <w:rFonts w:ascii="Century Gothic" w:hAnsi="Century Gothic"/>
          <w:sz w:val="24"/>
        </w:rPr>
        <w:t xml:space="preserve">), </w:t>
      </w:r>
      <w:r w:rsidRPr="00374A6D">
        <w:rPr>
          <w:rFonts w:ascii="Century Gothic" w:hAnsi="Century Gothic"/>
          <w:sz w:val="24"/>
          <w:lang w:val="bg-BG"/>
        </w:rPr>
        <w:t>63-70.</w:t>
      </w:r>
    </w:p>
    <w:p w14:paraId="1AFA6775" w14:textId="439CE7EE" w:rsidR="009437AE" w:rsidRPr="00374A6D" w:rsidRDefault="009437AE" w:rsidP="008147F0">
      <w:pPr>
        <w:ind w:left="720" w:hanging="720"/>
        <w:jc w:val="both"/>
        <w:rPr>
          <w:rFonts w:ascii="Century Gothic" w:hAnsi="Century Gothic"/>
          <w:sz w:val="24"/>
          <w:lang w:val="bg-BG"/>
        </w:rPr>
      </w:pPr>
      <w:r w:rsidRPr="00374A6D">
        <w:rPr>
          <w:rFonts w:ascii="Century Gothic" w:hAnsi="Century Gothic"/>
          <w:sz w:val="24"/>
          <w:lang w:val="bg-BG"/>
        </w:rPr>
        <w:t>Tonev, T.</w:t>
      </w:r>
      <w:r w:rsidR="002C26C9" w:rsidRPr="00374A6D">
        <w:rPr>
          <w:rFonts w:ascii="Century Gothic" w:hAnsi="Century Gothic"/>
          <w:sz w:val="24"/>
        </w:rPr>
        <w:t xml:space="preserve"> and</w:t>
      </w:r>
      <w:r w:rsidRPr="00374A6D">
        <w:rPr>
          <w:rFonts w:ascii="Century Gothic" w:hAnsi="Century Gothic"/>
          <w:sz w:val="24"/>
          <w:lang w:val="bg-BG"/>
        </w:rPr>
        <w:t xml:space="preserve"> Stoyanova</w:t>
      </w:r>
      <w:r w:rsidR="003651C4" w:rsidRPr="00374A6D">
        <w:rPr>
          <w:rFonts w:ascii="Century Gothic" w:hAnsi="Century Gothic"/>
          <w:sz w:val="24"/>
        </w:rPr>
        <w:t>,</w:t>
      </w:r>
      <w:r w:rsidR="003651C4" w:rsidRPr="00374A6D">
        <w:rPr>
          <w:rFonts w:ascii="Century Gothic" w:hAnsi="Century Gothic"/>
          <w:sz w:val="24"/>
          <w:lang w:val="bg-BG"/>
        </w:rPr>
        <w:t xml:space="preserve"> </w:t>
      </w:r>
      <w:r w:rsidR="002C26C9" w:rsidRPr="00374A6D">
        <w:rPr>
          <w:rFonts w:ascii="Century Gothic" w:hAnsi="Century Gothic"/>
          <w:sz w:val="24"/>
          <w:lang w:val="bg-BG"/>
        </w:rPr>
        <w:t xml:space="preserve">M. </w:t>
      </w:r>
      <w:r w:rsidR="002C26C9" w:rsidRPr="00374A6D">
        <w:rPr>
          <w:rFonts w:ascii="Century Gothic" w:hAnsi="Century Gothic"/>
          <w:sz w:val="24"/>
        </w:rPr>
        <w:t>(</w:t>
      </w:r>
      <w:r w:rsidR="003651C4" w:rsidRPr="00374A6D">
        <w:rPr>
          <w:rFonts w:ascii="Century Gothic" w:hAnsi="Century Gothic"/>
          <w:sz w:val="24"/>
          <w:lang w:val="bg-BG"/>
        </w:rPr>
        <w:t>1997</w:t>
      </w:r>
      <w:r w:rsidR="002C26C9" w:rsidRPr="00374A6D">
        <w:rPr>
          <w:rFonts w:ascii="Century Gothic" w:hAnsi="Century Gothic"/>
          <w:sz w:val="24"/>
        </w:rPr>
        <w:t>)</w:t>
      </w:r>
      <w:r w:rsidR="003651C4" w:rsidRPr="00374A6D">
        <w:rPr>
          <w:rFonts w:ascii="Century Gothic" w:hAnsi="Century Gothic"/>
          <w:sz w:val="24"/>
        </w:rPr>
        <w:t>.</w:t>
      </w:r>
      <w:r w:rsidRPr="00374A6D">
        <w:rPr>
          <w:rFonts w:ascii="Century Gothic" w:hAnsi="Century Gothic"/>
          <w:sz w:val="24"/>
          <w:lang w:val="bg-BG"/>
        </w:rPr>
        <w:t xml:space="preserve"> The influence of the distance from the nothern and southern forest belts on the yield and qu</w:t>
      </w:r>
      <w:r w:rsidR="003651C4" w:rsidRPr="00374A6D">
        <w:rPr>
          <w:rFonts w:ascii="Century Gothic" w:hAnsi="Century Gothic"/>
          <w:sz w:val="24"/>
          <w:lang w:val="bg-BG"/>
        </w:rPr>
        <w:t>ality of two dry bean cultivars</w:t>
      </w:r>
      <w:r w:rsidR="002C26C9" w:rsidRPr="00374A6D">
        <w:rPr>
          <w:rFonts w:ascii="Century Gothic" w:hAnsi="Century Gothic"/>
          <w:sz w:val="24"/>
        </w:rPr>
        <w:t>:</w:t>
      </w:r>
      <w:r w:rsidRPr="00374A6D">
        <w:rPr>
          <w:rFonts w:ascii="Century Gothic" w:hAnsi="Century Gothic"/>
          <w:sz w:val="24"/>
          <w:lang w:val="bg-BG"/>
        </w:rPr>
        <w:t xml:space="preserve"> Proc. First Balkan Symp. Vege</w:t>
      </w:r>
      <w:r w:rsidR="002C26C9" w:rsidRPr="00374A6D">
        <w:rPr>
          <w:rFonts w:ascii="Century Gothic" w:hAnsi="Century Gothic"/>
          <w:sz w:val="24"/>
          <w:lang w:val="bg-BG"/>
        </w:rPr>
        <w:t>tables and Potatoes, Acta Hort. 462</w:t>
      </w:r>
      <w:r w:rsidRPr="00374A6D">
        <w:rPr>
          <w:rFonts w:ascii="Century Gothic" w:hAnsi="Century Gothic"/>
          <w:sz w:val="24"/>
          <w:lang w:val="bg-BG"/>
        </w:rPr>
        <w:t xml:space="preserve"> </w:t>
      </w:r>
      <w:r w:rsidR="002C26C9" w:rsidRPr="00374A6D">
        <w:rPr>
          <w:rFonts w:ascii="Century Gothic" w:hAnsi="Century Gothic"/>
          <w:sz w:val="24"/>
        </w:rPr>
        <w:t>(</w:t>
      </w:r>
      <w:r w:rsidRPr="00374A6D">
        <w:rPr>
          <w:rFonts w:ascii="Century Gothic" w:hAnsi="Century Gothic"/>
          <w:sz w:val="24"/>
          <w:lang w:val="bg-BG"/>
        </w:rPr>
        <w:t>2</w:t>
      </w:r>
      <w:r w:rsidR="002C26C9" w:rsidRPr="00374A6D">
        <w:rPr>
          <w:rFonts w:ascii="Century Gothic" w:hAnsi="Century Gothic"/>
          <w:sz w:val="24"/>
        </w:rPr>
        <w:t>),</w:t>
      </w:r>
      <w:r w:rsidRPr="00374A6D">
        <w:rPr>
          <w:rFonts w:ascii="Century Gothic" w:hAnsi="Century Gothic"/>
          <w:sz w:val="24"/>
          <w:lang w:val="bg-BG"/>
        </w:rPr>
        <w:t xml:space="preserve"> 793-799.</w:t>
      </w:r>
    </w:p>
    <w:p w14:paraId="653CBF29" w14:textId="7093D608" w:rsidR="009437AE" w:rsidRPr="00374A6D" w:rsidRDefault="009437AE" w:rsidP="008147F0">
      <w:pPr>
        <w:ind w:left="720" w:hanging="720"/>
        <w:jc w:val="both"/>
        <w:rPr>
          <w:rFonts w:ascii="Century Gothic" w:hAnsi="Century Gothic"/>
          <w:sz w:val="24"/>
          <w:lang w:val="bg-BG"/>
        </w:rPr>
      </w:pPr>
      <w:r w:rsidRPr="00374A6D">
        <w:rPr>
          <w:rFonts w:ascii="Century Gothic" w:hAnsi="Century Gothic"/>
          <w:sz w:val="24"/>
          <w:lang w:val="bg-BG"/>
        </w:rPr>
        <w:t>Tonev, T.</w:t>
      </w:r>
      <w:r w:rsidR="003651C4" w:rsidRPr="00374A6D">
        <w:rPr>
          <w:rFonts w:ascii="Century Gothic" w:hAnsi="Century Gothic"/>
          <w:sz w:val="24"/>
          <w:lang w:val="bg-BG"/>
        </w:rPr>
        <w:t xml:space="preserve"> </w:t>
      </w:r>
      <w:r w:rsidR="002C26C9" w:rsidRPr="00374A6D">
        <w:rPr>
          <w:rFonts w:ascii="Century Gothic" w:hAnsi="Century Gothic"/>
          <w:sz w:val="24"/>
        </w:rPr>
        <w:t>(</w:t>
      </w:r>
      <w:r w:rsidR="003651C4" w:rsidRPr="00374A6D">
        <w:rPr>
          <w:rFonts w:ascii="Century Gothic" w:hAnsi="Century Gothic"/>
          <w:sz w:val="24"/>
          <w:lang w:val="bg-BG"/>
        </w:rPr>
        <w:t>1998</w:t>
      </w:r>
      <w:r w:rsidR="002C26C9" w:rsidRPr="00374A6D">
        <w:rPr>
          <w:rFonts w:ascii="Century Gothic" w:hAnsi="Century Gothic"/>
          <w:sz w:val="24"/>
        </w:rPr>
        <w:t>)</w:t>
      </w:r>
      <w:r w:rsidR="003651C4" w:rsidRPr="00374A6D">
        <w:rPr>
          <w:rFonts w:ascii="Century Gothic" w:hAnsi="Century Gothic"/>
          <w:sz w:val="24"/>
        </w:rPr>
        <w:t>.</w:t>
      </w:r>
      <w:r w:rsidRPr="00374A6D">
        <w:rPr>
          <w:rFonts w:ascii="Century Gothic" w:hAnsi="Century Gothic"/>
          <w:sz w:val="24"/>
          <w:lang w:val="bg-BG"/>
        </w:rPr>
        <w:t xml:space="preserve"> Position and role of dry bean crop in </w:t>
      </w:r>
      <w:r w:rsidR="002C26C9" w:rsidRPr="00374A6D">
        <w:rPr>
          <w:rFonts w:ascii="Century Gothic" w:hAnsi="Century Gothic"/>
          <w:sz w:val="24"/>
          <w:lang w:val="bg-BG"/>
        </w:rPr>
        <w:t>the crop rotation</w:t>
      </w:r>
      <w:r w:rsidR="002C26C9" w:rsidRPr="00374A6D">
        <w:rPr>
          <w:rFonts w:ascii="Century Gothic" w:hAnsi="Century Gothic"/>
          <w:sz w:val="24"/>
        </w:rPr>
        <w:t>:</w:t>
      </w:r>
      <w:r w:rsidRPr="00374A6D">
        <w:rPr>
          <w:rFonts w:ascii="Century Gothic" w:hAnsi="Century Gothic"/>
          <w:sz w:val="24"/>
          <w:lang w:val="bg-BG"/>
        </w:rPr>
        <w:t xml:space="preserve"> Advances in Common Bean (</w:t>
      </w:r>
      <w:r w:rsidRPr="00374A6D">
        <w:rPr>
          <w:rFonts w:ascii="Century Gothic" w:hAnsi="Century Gothic"/>
          <w:i/>
          <w:sz w:val="24"/>
          <w:lang w:val="bg-BG"/>
        </w:rPr>
        <w:t>Ph.</w:t>
      </w:r>
      <w:r w:rsidR="002C26C9" w:rsidRPr="00374A6D">
        <w:rPr>
          <w:rFonts w:ascii="Century Gothic" w:hAnsi="Century Gothic"/>
          <w:i/>
          <w:sz w:val="24"/>
        </w:rPr>
        <w:t xml:space="preserve"> </w:t>
      </w:r>
      <w:r w:rsidRPr="00374A6D">
        <w:rPr>
          <w:rFonts w:ascii="Century Gothic" w:hAnsi="Century Gothic"/>
          <w:i/>
          <w:sz w:val="24"/>
          <w:lang w:val="bg-BG"/>
        </w:rPr>
        <w:t>vulgaris</w:t>
      </w:r>
      <w:r w:rsidRPr="00374A6D">
        <w:rPr>
          <w:rFonts w:ascii="Century Gothic" w:hAnsi="Century Gothic"/>
          <w:sz w:val="24"/>
          <w:lang w:val="bg-BG"/>
        </w:rPr>
        <w:t xml:space="preserve"> L.) Resear</w:t>
      </w:r>
      <w:r w:rsidR="003651C4" w:rsidRPr="00374A6D">
        <w:rPr>
          <w:rFonts w:ascii="Century Gothic" w:hAnsi="Century Gothic"/>
          <w:sz w:val="24"/>
          <w:lang w:val="bg-BG"/>
        </w:rPr>
        <w:t>ch in Bulgaria</w:t>
      </w:r>
      <w:r w:rsidR="002C26C9" w:rsidRPr="00374A6D">
        <w:rPr>
          <w:rFonts w:ascii="Century Gothic" w:hAnsi="Century Gothic"/>
          <w:sz w:val="24"/>
        </w:rPr>
        <w:t xml:space="preserve"> </w:t>
      </w:r>
      <w:r w:rsidR="002C26C9" w:rsidRPr="00374A6D">
        <w:rPr>
          <w:rFonts w:ascii="Century Gothic" w:hAnsi="Century Gothic"/>
          <w:sz w:val="24"/>
          <w:lang w:val="bg-BG"/>
        </w:rPr>
        <w:t>3</w:t>
      </w:r>
      <w:r w:rsidR="002C26C9" w:rsidRPr="00374A6D">
        <w:rPr>
          <w:rFonts w:ascii="Century Gothic" w:hAnsi="Century Gothic"/>
          <w:sz w:val="24"/>
        </w:rPr>
        <w:t>,</w:t>
      </w:r>
      <w:r w:rsidRPr="00374A6D">
        <w:rPr>
          <w:rFonts w:ascii="Century Gothic" w:hAnsi="Century Gothic"/>
          <w:sz w:val="24"/>
          <w:lang w:val="bg-BG"/>
        </w:rPr>
        <w:t xml:space="preserve"> 24-27.</w:t>
      </w:r>
    </w:p>
    <w:p w14:paraId="769ABCEF" w14:textId="1797AAEE" w:rsidR="009437AE" w:rsidRPr="00374A6D" w:rsidRDefault="009437AE" w:rsidP="008147F0">
      <w:pPr>
        <w:ind w:left="720" w:hanging="720"/>
        <w:jc w:val="both"/>
        <w:rPr>
          <w:rFonts w:ascii="Century Gothic" w:hAnsi="Century Gothic"/>
          <w:sz w:val="24"/>
          <w:lang w:val="bg-BG"/>
        </w:rPr>
      </w:pPr>
      <w:r w:rsidRPr="00374A6D">
        <w:rPr>
          <w:rFonts w:ascii="Century Gothic" w:hAnsi="Century Gothic"/>
          <w:sz w:val="24"/>
          <w:lang w:val="bg-BG"/>
        </w:rPr>
        <w:t>Tonev, T.</w:t>
      </w:r>
      <w:r w:rsidR="002C26C9" w:rsidRPr="00374A6D">
        <w:rPr>
          <w:rFonts w:ascii="Century Gothic" w:hAnsi="Century Gothic"/>
          <w:sz w:val="24"/>
        </w:rPr>
        <w:t xml:space="preserve"> and</w:t>
      </w:r>
      <w:r w:rsidR="003651C4" w:rsidRPr="00374A6D">
        <w:rPr>
          <w:rFonts w:ascii="Century Gothic" w:hAnsi="Century Gothic"/>
          <w:sz w:val="24"/>
          <w:lang w:val="bg-BG"/>
        </w:rPr>
        <w:t xml:space="preserve"> </w:t>
      </w:r>
      <w:r w:rsidRPr="00374A6D">
        <w:rPr>
          <w:rFonts w:ascii="Century Gothic" w:hAnsi="Century Gothic"/>
          <w:sz w:val="24"/>
          <w:lang w:val="bg-BG"/>
        </w:rPr>
        <w:t>Penchev</w:t>
      </w:r>
      <w:r w:rsidR="003651C4" w:rsidRPr="00374A6D">
        <w:rPr>
          <w:rFonts w:ascii="Century Gothic" w:hAnsi="Century Gothic"/>
          <w:sz w:val="24"/>
        </w:rPr>
        <w:t>,</w:t>
      </w:r>
      <w:r w:rsidR="003651C4" w:rsidRPr="00374A6D">
        <w:rPr>
          <w:rFonts w:ascii="Century Gothic" w:hAnsi="Century Gothic"/>
          <w:sz w:val="24"/>
          <w:lang w:val="bg-BG"/>
        </w:rPr>
        <w:t xml:space="preserve"> </w:t>
      </w:r>
      <w:r w:rsidR="002C26C9" w:rsidRPr="00374A6D">
        <w:rPr>
          <w:rFonts w:ascii="Century Gothic" w:hAnsi="Century Gothic"/>
          <w:sz w:val="24"/>
          <w:lang w:val="bg-BG"/>
        </w:rPr>
        <w:t>P.</w:t>
      </w:r>
      <w:r w:rsidR="002C26C9" w:rsidRPr="00374A6D">
        <w:rPr>
          <w:rFonts w:ascii="Century Gothic" w:hAnsi="Century Gothic"/>
          <w:sz w:val="24"/>
        </w:rPr>
        <w:t xml:space="preserve"> (</w:t>
      </w:r>
      <w:r w:rsidR="003651C4" w:rsidRPr="00374A6D">
        <w:rPr>
          <w:rFonts w:ascii="Century Gothic" w:hAnsi="Century Gothic"/>
          <w:sz w:val="24"/>
          <w:lang w:val="bg-BG"/>
        </w:rPr>
        <w:t>1998</w:t>
      </w:r>
      <w:r w:rsidR="002C26C9" w:rsidRPr="00374A6D">
        <w:rPr>
          <w:rFonts w:ascii="Century Gothic" w:hAnsi="Century Gothic"/>
          <w:sz w:val="24"/>
        </w:rPr>
        <w:t>)</w:t>
      </w:r>
      <w:r w:rsidR="003651C4" w:rsidRPr="00374A6D">
        <w:rPr>
          <w:rFonts w:ascii="Century Gothic" w:hAnsi="Century Gothic"/>
          <w:sz w:val="24"/>
        </w:rPr>
        <w:t>.</w:t>
      </w:r>
      <w:r w:rsidRPr="00374A6D">
        <w:rPr>
          <w:rFonts w:ascii="Century Gothic" w:hAnsi="Century Gothic"/>
          <w:sz w:val="24"/>
          <w:lang w:val="bg-BG"/>
        </w:rPr>
        <w:t xml:space="preserve"> Study on spring sowing of winter barley under the conditions </w:t>
      </w:r>
      <w:r w:rsidR="003651C4" w:rsidRPr="00374A6D">
        <w:rPr>
          <w:rFonts w:ascii="Century Gothic" w:hAnsi="Century Gothic"/>
          <w:sz w:val="24"/>
          <w:lang w:val="bg-BG"/>
        </w:rPr>
        <w:t>of risky wintering in Dobroudja</w:t>
      </w:r>
      <w:r w:rsidR="002C26C9" w:rsidRPr="00374A6D">
        <w:rPr>
          <w:rFonts w:ascii="Century Gothic" w:hAnsi="Century Gothic"/>
          <w:sz w:val="24"/>
        </w:rPr>
        <w:t>:</w:t>
      </w:r>
      <w:r w:rsidRPr="00374A6D">
        <w:rPr>
          <w:rFonts w:ascii="Century Gothic" w:hAnsi="Century Gothic"/>
          <w:sz w:val="24"/>
          <w:lang w:val="bg-BG"/>
        </w:rPr>
        <w:t xml:space="preserve"> Short Communication of the Fifth Congress of ESA, 28 June - 2 Ju</w:t>
      </w:r>
      <w:r w:rsidR="002C26C9" w:rsidRPr="00374A6D">
        <w:rPr>
          <w:rFonts w:ascii="Century Gothic" w:hAnsi="Century Gothic"/>
          <w:sz w:val="24"/>
          <w:lang w:val="bg-BG"/>
        </w:rPr>
        <w:t>ly 1998, Nitra, Slovak Republic</w:t>
      </w:r>
      <w:r w:rsidR="002C26C9" w:rsidRPr="00374A6D">
        <w:rPr>
          <w:rFonts w:ascii="Century Gothic" w:hAnsi="Century Gothic"/>
          <w:sz w:val="24"/>
        </w:rPr>
        <w:t>,</w:t>
      </w:r>
      <w:r w:rsidR="002C26C9" w:rsidRPr="00374A6D">
        <w:rPr>
          <w:rFonts w:ascii="Century Gothic" w:hAnsi="Century Gothic"/>
          <w:sz w:val="24"/>
          <w:lang w:val="bg-BG"/>
        </w:rPr>
        <w:t xml:space="preserve"> 1</w:t>
      </w:r>
      <w:r w:rsidR="002C26C9" w:rsidRPr="00374A6D">
        <w:rPr>
          <w:rFonts w:ascii="Century Gothic" w:hAnsi="Century Gothic"/>
          <w:sz w:val="24"/>
        </w:rPr>
        <w:t>,</w:t>
      </w:r>
      <w:r w:rsidRPr="00374A6D">
        <w:rPr>
          <w:rFonts w:ascii="Century Gothic" w:hAnsi="Century Gothic"/>
          <w:sz w:val="24"/>
          <w:lang w:val="bg-BG"/>
        </w:rPr>
        <w:t xml:space="preserve"> 69-70.</w:t>
      </w:r>
    </w:p>
    <w:p w14:paraId="590E4BEA" w14:textId="401FB775" w:rsidR="009437AE" w:rsidRPr="006027C0" w:rsidRDefault="009437AE" w:rsidP="006027C0">
      <w:pPr>
        <w:ind w:left="720" w:hanging="720"/>
        <w:jc w:val="both"/>
        <w:rPr>
          <w:rFonts w:ascii="Century Gothic" w:hAnsi="Century Gothic"/>
          <w:sz w:val="24"/>
        </w:rPr>
      </w:pPr>
      <w:r w:rsidRPr="00374A6D">
        <w:rPr>
          <w:rFonts w:ascii="Century Gothic" w:hAnsi="Century Gothic"/>
          <w:sz w:val="24"/>
          <w:lang w:val="bg-BG"/>
        </w:rPr>
        <w:t>Tonev, T.</w:t>
      </w:r>
      <w:r w:rsidR="003651C4" w:rsidRPr="00374A6D">
        <w:rPr>
          <w:rFonts w:ascii="Century Gothic" w:hAnsi="Century Gothic"/>
          <w:sz w:val="24"/>
          <w:lang w:val="bg-BG"/>
        </w:rPr>
        <w:t xml:space="preserve"> </w:t>
      </w:r>
      <w:r w:rsidR="002C26C9" w:rsidRPr="00374A6D">
        <w:rPr>
          <w:rFonts w:ascii="Century Gothic" w:hAnsi="Century Gothic"/>
          <w:sz w:val="24"/>
        </w:rPr>
        <w:t>(</w:t>
      </w:r>
      <w:r w:rsidR="003651C4" w:rsidRPr="00374A6D">
        <w:rPr>
          <w:rFonts w:ascii="Century Gothic" w:hAnsi="Century Gothic"/>
          <w:sz w:val="24"/>
          <w:lang w:val="bg-BG"/>
        </w:rPr>
        <w:t>2000</w:t>
      </w:r>
      <w:r w:rsidR="002C26C9" w:rsidRPr="00374A6D">
        <w:rPr>
          <w:rFonts w:ascii="Century Gothic" w:hAnsi="Century Gothic"/>
          <w:sz w:val="24"/>
        </w:rPr>
        <w:t>)</w:t>
      </w:r>
      <w:r w:rsidR="003651C4" w:rsidRPr="00374A6D">
        <w:rPr>
          <w:rFonts w:ascii="Century Gothic" w:hAnsi="Century Gothic"/>
          <w:sz w:val="24"/>
        </w:rPr>
        <w:t>.</w:t>
      </w:r>
      <w:r w:rsidRPr="00374A6D">
        <w:rPr>
          <w:rFonts w:ascii="Century Gothic" w:hAnsi="Century Gothic"/>
          <w:sz w:val="24"/>
          <w:lang w:val="bg-BG"/>
        </w:rPr>
        <w:t xml:space="preserve"> Possibility for reduction of N-rate in sunflower under the conditions of natural water supply and due </w:t>
      </w:r>
      <w:r w:rsidR="003651C4" w:rsidRPr="00374A6D">
        <w:rPr>
          <w:rFonts w:ascii="Century Gothic" w:hAnsi="Century Gothic"/>
          <w:sz w:val="24"/>
          <w:lang w:val="bg-BG"/>
        </w:rPr>
        <w:t>to previous-year applied N-</w:t>
      </w:r>
      <w:r w:rsidR="003651C4" w:rsidRPr="00374A6D">
        <w:rPr>
          <w:rFonts w:ascii="Century Gothic" w:hAnsi="Century Gothic"/>
          <w:sz w:val="24"/>
          <w:lang w:val="bg-BG"/>
        </w:rPr>
        <w:lastRenderedPageBreak/>
        <w:t>rate</w:t>
      </w:r>
      <w:r w:rsidR="002C26C9" w:rsidRPr="00374A6D">
        <w:rPr>
          <w:rFonts w:ascii="Century Gothic" w:hAnsi="Century Gothic"/>
          <w:sz w:val="24"/>
        </w:rPr>
        <w:t>:</w:t>
      </w:r>
      <w:r w:rsidRPr="00374A6D">
        <w:rPr>
          <w:rFonts w:ascii="Century Gothic" w:hAnsi="Century Gothic"/>
          <w:sz w:val="24"/>
          <w:lang w:val="bg-BG"/>
        </w:rPr>
        <w:t xml:space="preserve"> Proc. Of Symposium “Rehabilitation of grassland and control of desertification in dry area", Guyuan, China, July 1-3, 2000, 212-222.</w:t>
      </w:r>
      <w:bookmarkEnd w:id="2"/>
    </w:p>
    <w:sectPr w:rsidR="009437AE" w:rsidRPr="006027C0" w:rsidSect="004B48A0">
      <w:pgSz w:w="11906" w:h="16838" w:code="9"/>
      <w:pgMar w:top="1418" w:right="1418" w:bottom="1418"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EFAE05F" w14:textId="77777777" w:rsidR="00C065CD" w:rsidRDefault="00C065CD">
      <w:pPr>
        <w:spacing w:line="240" w:lineRule="auto"/>
      </w:pPr>
      <w:r>
        <w:separator/>
      </w:r>
    </w:p>
    <w:p w14:paraId="197E5349" w14:textId="77777777" w:rsidR="00C065CD" w:rsidRDefault="00C065CD"/>
  </w:endnote>
  <w:endnote w:type="continuationSeparator" w:id="0">
    <w:p w14:paraId="2DEC56B5" w14:textId="77777777" w:rsidR="00C065CD" w:rsidRDefault="00C065CD">
      <w:pPr>
        <w:spacing w:line="240" w:lineRule="auto"/>
      </w:pPr>
      <w:r>
        <w:continuationSeparator/>
      </w:r>
    </w:p>
    <w:p w14:paraId="5EC73C76" w14:textId="77777777" w:rsidR="00C065CD" w:rsidRDefault="00C065C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4DD0BA" w14:textId="4DFB0140" w:rsidR="00294210" w:rsidRPr="009A7C96" w:rsidRDefault="00294210" w:rsidP="009F74D9">
    <w:pPr>
      <w:pStyle w:val="Piedepgina"/>
      <w:pBdr>
        <w:top w:val="single" w:sz="4" w:space="1" w:color="auto"/>
      </w:pBdr>
      <w:tabs>
        <w:tab w:val="clear" w:pos="9638"/>
        <w:tab w:val="right" w:pos="9360"/>
      </w:tabs>
      <w:rPr>
        <w:rFonts w:ascii="Arial" w:hAnsi="Arial" w:cs="Arial"/>
        <w:color w:val="333333"/>
        <w:lang w:val="en-US"/>
      </w:rPr>
    </w:pPr>
    <w:r w:rsidRPr="00711B27">
      <w:rPr>
        <w:rStyle w:val="Nmerodepgina"/>
        <w:rFonts w:ascii="Arial" w:hAnsi="Arial" w:cs="Arial"/>
        <w:color w:val="333333"/>
        <w:lang w:val="es-ES"/>
      </w:rPr>
      <w:tab/>
    </w:r>
    <w:r w:rsidRPr="009A7C96">
      <w:rPr>
        <w:rStyle w:val="Nmerodepgina"/>
        <w:rFonts w:ascii="Arial" w:hAnsi="Arial" w:cs="Arial"/>
        <w:color w:val="333333"/>
        <w:lang w:val="en-US"/>
      </w:rPr>
      <w:t>AGRIBASE. Boosting Adult System Education in Agricultur</w:t>
    </w:r>
    <w:r>
      <w:rPr>
        <w:rStyle w:val="Nmerodepgina"/>
        <w:rFonts w:ascii="Arial" w:hAnsi="Arial" w:cs="Arial"/>
        <w:color w:val="333333"/>
        <w:lang w:val="en-US"/>
      </w:rPr>
      <w:t>e</w:t>
    </w:r>
    <w:r w:rsidRPr="009A7C96">
      <w:rPr>
        <w:rStyle w:val="Nmerodepgina"/>
        <w:rFonts w:ascii="Arial" w:hAnsi="Arial" w:cs="Arial"/>
        <w:color w:val="333333"/>
        <w:lang w:val="en-US"/>
      </w:rPr>
      <w:tab/>
    </w:r>
    <w:r w:rsidRPr="00711B27">
      <w:rPr>
        <w:rStyle w:val="Nmerodepgina"/>
        <w:rFonts w:ascii="Arial" w:hAnsi="Arial" w:cs="Arial"/>
        <w:color w:val="333333"/>
      </w:rPr>
      <w:fldChar w:fldCharType="begin"/>
    </w:r>
    <w:r w:rsidRPr="009A7C96">
      <w:rPr>
        <w:rStyle w:val="Nmerodepgina"/>
        <w:rFonts w:ascii="Arial" w:hAnsi="Arial" w:cs="Arial"/>
        <w:color w:val="333333"/>
        <w:lang w:val="en-US"/>
      </w:rPr>
      <w:instrText xml:space="preserve"> PAGE </w:instrText>
    </w:r>
    <w:r w:rsidRPr="00711B27">
      <w:rPr>
        <w:rStyle w:val="Nmerodepgina"/>
        <w:rFonts w:ascii="Arial" w:hAnsi="Arial" w:cs="Arial"/>
        <w:color w:val="333333"/>
      </w:rPr>
      <w:fldChar w:fldCharType="separate"/>
    </w:r>
    <w:r w:rsidR="00AA6547">
      <w:rPr>
        <w:rStyle w:val="Nmerodepgina"/>
        <w:rFonts w:ascii="Arial" w:hAnsi="Arial" w:cs="Arial"/>
        <w:noProof/>
        <w:color w:val="333333"/>
        <w:lang w:val="en-US"/>
      </w:rPr>
      <w:t>1</w:t>
    </w:r>
    <w:r w:rsidRPr="00711B27">
      <w:rPr>
        <w:rStyle w:val="Nmerodepgina"/>
        <w:rFonts w:ascii="Arial" w:hAnsi="Arial" w:cs="Arial"/>
        <w:color w:val="333333"/>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BB60BE" w14:textId="77777777" w:rsidR="00294210" w:rsidRPr="00CC610F" w:rsidRDefault="00294210" w:rsidP="00CC610F">
    <w:pPr>
      <w:pStyle w:val="Encabezado"/>
      <w:tabs>
        <w:tab w:val="clear" w:pos="9638"/>
        <w:tab w:val="right" w:pos="9360"/>
      </w:tabs>
      <w:rPr>
        <w:rFonts w:ascii="Arial" w:hAnsi="Arial" w:cs="Arial"/>
        <w:color w:val="333333"/>
        <w:lang w:val="es-ES"/>
      </w:rPr>
    </w:pPr>
    <w:r w:rsidRPr="00CC610F">
      <w:rPr>
        <w:rFonts w:ascii="Arial" w:hAnsi="Arial" w:cs="Arial"/>
        <w:color w:val="333333"/>
        <w:lang w:val="es-ES"/>
      </w:rPr>
      <w:tab/>
      <w:t xml:space="preserve">Apuntes para </w:t>
    </w:r>
    <w:r>
      <w:rPr>
        <w:rFonts w:ascii="Arial" w:hAnsi="Arial" w:cs="Arial"/>
        <w:color w:val="333333"/>
        <w:lang w:val="es-ES"/>
      </w:rPr>
      <w:t>e</w:t>
    </w:r>
    <w:r w:rsidRPr="00CC610F">
      <w:rPr>
        <w:rFonts w:ascii="Arial" w:hAnsi="Arial" w:cs="Arial"/>
        <w:color w:val="333333"/>
        <w:lang w:val="es-ES"/>
      </w:rPr>
      <w:t>studiantes</w:t>
    </w:r>
    <w:r w:rsidRPr="00CC610F">
      <w:rPr>
        <w:rFonts w:ascii="Arial" w:hAnsi="Arial" w:cs="Arial"/>
        <w:color w:val="333333"/>
        <w:lang w:val="es-ES"/>
      </w:rPr>
      <w:tab/>
    </w:r>
    <w:r w:rsidRPr="00CC610F">
      <w:rPr>
        <w:rStyle w:val="Nmerodepgina"/>
        <w:rFonts w:ascii="Arial" w:hAnsi="Arial" w:cs="Arial"/>
        <w:color w:val="333333"/>
      </w:rPr>
      <w:fldChar w:fldCharType="begin"/>
    </w:r>
    <w:r w:rsidRPr="00CC610F">
      <w:rPr>
        <w:rStyle w:val="Nmerodepgina"/>
        <w:rFonts w:ascii="Arial" w:hAnsi="Arial" w:cs="Arial"/>
        <w:color w:val="333333"/>
        <w:lang w:val="es-ES"/>
      </w:rPr>
      <w:instrText xml:space="preserve"> PAGE </w:instrText>
    </w:r>
    <w:r w:rsidRPr="00CC610F">
      <w:rPr>
        <w:rStyle w:val="Nmerodepgina"/>
        <w:rFonts w:ascii="Arial" w:hAnsi="Arial" w:cs="Arial"/>
        <w:color w:val="333333"/>
      </w:rPr>
      <w:fldChar w:fldCharType="separate"/>
    </w:r>
    <w:r>
      <w:rPr>
        <w:rStyle w:val="Nmerodepgina"/>
        <w:rFonts w:ascii="Arial" w:hAnsi="Arial" w:cs="Arial"/>
        <w:noProof/>
        <w:color w:val="333333"/>
        <w:lang w:val="es-ES"/>
      </w:rPr>
      <w:t>1</w:t>
    </w:r>
    <w:r w:rsidRPr="00CC610F">
      <w:rPr>
        <w:rStyle w:val="Nmerodepgina"/>
        <w:rFonts w:ascii="Arial" w:hAnsi="Arial" w:cs="Arial"/>
        <w:color w:val="333333"/>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5BA672" w14:textId="77777777" w:rsidR="00C065CD" w:rsidRDefault="00C065CD">
      <w:pPr>
        <w:spacing w:line="240" w:lineRule="auto"/>
      </w:pPr>
      <w:r>
        <w:separator/>
      </w:r>
    </w:p>
    <w:p w14:paraId="520D3D1A" w14:textId="77777777" w:rsidR="00C065CD" w:rsidRDefault="00C065CD"/>
  </w:footnote>
  <w:footnote w:type="continuationSeparator" w:id="0">
    <w:p w14:paraId="2464CE21" w14:textId="77777777" w:rsidR="00C065CD" w:rsidRDefault="00C065CD">
      <w:pPr>
        <w:spacing w:line="240" w:lineRule="auto"/>
      </w:pPr>
      <w:r>
        <w:continuationSeparator/>
      </w:r>
    </w:p>
    <w:p w14:paraId="4A449577" w14:textId="77777777" w:rsidR="00C065CD" w:rsidRDefault="00C065CD"/>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8F0B85" w14:textId="131374CB" w:rsidR="00294210" w:rsidRPr="00AA6547" w:rsidRDefault="00294210" w:rsidP="00B64A97">
    <w:pPr>
      <w:pStyle w:val="Encabezado"/>
      <w:tabs>
        <w:tab w:val="clear" w:pos="9638"/>
        <w:tab w:val="right" w:pos="9360"/>
      </w:tabs>
      <w:jc w:val="center"/>
      <w:rPr>
        <w:rFonts w:ascii="Arial" w:hAnsi="Arial" w:cs="Arial"/>
        <w:color w:val="000000"/>
        <w:lang w:val="en-US"/>
      </w:rPr>
    </w:pPr>
    <w:r>
      <w:rPr>
        <w:noProof/>
        <w:u w:val="single"/>
        <w:lang w:val="es-ES" w:eastAsia="es-ES"/>
      </w:rPr>
      <w:drawing>
        <wp:anchor distT="0" distB="0" distL="114300" distR="114300" simplePos="0" relativeHeight="251659264" behindDoc="1" locked="0" layoutInCell="1" allowOverlap="1" wp14:anchorId="026EFEF4" wp14:editId="773777D5">
          <wp:simplePos x="0" y="0"/>
          <wp:positionH relativeFrom="column">
            <wp:posOffset>5048250</wp:posOffset>
          </wp:positionH>
          <wp:positionV relativeFrom="paragraph">
            <wp:posOffset>-343535</wp:posOffset>
          </wp:positionV>
          <wp:extent cx="1655445" cy="453390"/>
          <wp:effectExtent l="0" t="0" r="1905" b="3810"/>
          <wp:wrapTight wrapText="bothSides">
            <wp:wrapPolygon edited="0">
              <wp:start x="0" y="0"/>
              <wp:lineTo x="0" y="20874"/>
              <wp:lineTo x="21128" y="20874"/>
              <wp:lineTo x="21376" y="18151"/>
              <wp:lineTo x="21376" y="11798"/>
              <wp:lineTo x="7208" y="0"/>
              <wp:lineTo x="0" y="0"/>
            </wp:wrapPolygon>
          </wp:wrapTight>
          <wp:docPr id="12" name="Picture 0" descr="EU flag-Erasmus+_vect_P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EU flag-Erasmus+_vect_POS.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5445" cy="4533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u w:val="single"/>
        <w:lang w:val="es-ES" w:eastAsia="es-ES"/>
      </w:rPr>
      <w:drawing>
        <wp:anchor distT="0" distB="0" distL="114300" distR="114300" simplePos="0" relativeHeight="251661312" behindDoc="1" locked="0" layoutInCell="1" allowOverlap="1" wp14:anchorId="25FD1221" wp14:editId="78AD4E2E">
          <wp:simplePos x="0" y="0"/>
          <wp:positionH relativeFrom="column">
            <wp:posOffset>-510540</wp:posOffset>
          </wp:positionH>
          <wp:positionV relativeFrom="paragraph">
            <wp:posOffset>-374015</wp:posOffset>
          </wp:positionV>
          <wp:extent cx="914400" cy="659841"/>
          <wp:effectExtent l="0" t="0" r="0" b="6985"/>
          <wp:wrapNone/>
          <wp:docPr id="16" name="Picture 1" descr="12096103_1487177801610924_650507059881904699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2096103_1487177801610924_650507059881904699_n.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914400" cy="65984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A6547">
      <w:rPr>
        <w:rFonts w:ascii="Arial" w:hAnsi="Arial" w:cs="Arial"/>
        <w:bCs/>
        <w:lang w:val="en-US" w:eastAsia="en-GB"/>
      </w:rPr>
      <w:t>Crop rotations – subject matter, classification, organizing principles</w:t>
    </w:r>
  </w:p>
  <w:p w14:paraId="16B9E43B" w14:textId="77777777" w:rsidR="00294210" w:rsidRPr="00AA6547" w:rsidRDefault="00294210" w:rsidP="00B64A97">
    <w:pPr>
      <w:pStyle w:val="Encabezado"/>
      <w:tabs>
        <w:tab w:val="clear" w:pos="9638"/>
        <w:tab w:val="right" w:pos="9360"/>
      </w:tabs>
      <w:jc w:val="center"/>
      <w:rPr>
        <w:rFonts w:ascii="Arial" w:hAnsi="Arial" w:cs="Arial"/>
        <w:color w:val="000000"/>
        <w:lang w:val="en-US"/>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397978" w14:textId="77777777" w:rsidR="00294210" w:rsidRPr="00FC4E63" w:rsidRDefault="00294210" w:rsidP="00FC4E63">
    <w:pPr>
      <w:pStyle w:val="Sangradetextonormal"/>
      <w:spacing w:line="240" w:lineRule="auto"/>
      <w:jc w:val="center"/>
      <w:rPr>
        <w:rFonts w:ascii="Arial" w:hAnsi="Arial" w:cs="Arial"/>
        <w:bCs w:val="0"/>
        <w:color w:val="333333"/>
        <w:sz w:val="20"/>
        <w:szCs w:val="20"/>
        <w:lang w:val="es-ES"/>
      </w:rPr>
    </w:pPr>
    <w:r w:rsidRPr="00FC4E63">
      <w:rPr>
        <w:rFonts w:ascii="Arial" w:hAnsi="Arial" w:cs="Arial"/>
        <w:bCs w:val="0"/>
        <w:color w:val="333333"/>
        <w:sz w:val="20"/>
        <w:szCs w:val="20"/>
        <w:lang w:val="es-ES"/>
      </w:rPr>
      <w:t xml:space="preserve">Unidad 1 - </w:t>
    </w:r>
    <w:r w:rsidRPr="002201A1">
      <w:rPr>
        <w:rFonts w:ascii="Arial" w:hAnsi="Arial" w:cs="Arial"/>
        <w:bCs w:val="0"/>
        <w:sz w:val="20"/>
        <w:szCs w:val="20"/>
        <w:highlight w:val="white"/>
        <w:lang w:val="es-ES" w:eastAsia="en-GB"/>
      </w:rPr>
      <w:t>Desarrollo de las actividades nacionales del Codex</w:t>
    </w:r>
  </w:p>
  <w:p w14:paraId="78F5C7E2" w14:textId="77777777" w:rsidR="00294210" w:rsidRPr="00FC4E63" w:rsidRDefault="00294210" w:rsidP="00FC4E63">
    <w:pPr>
      <w:pStyle w:val="Encabezado"/>
      <w:pBdr>
        <w:bottom w:val="single" w:sz="4" w:space="1" w:color="auto"/>
      </w:pBdr>
      <w:jc w:val="center"/>
      <w:rPr>
        <w:rFonts w:ascii="Arial" w:hAnsi="Arial" w:cs="Arial"/>
        <w:color w:val="333333"/>
        <w:lang w:val="es-ES"/>
      </w:rPr>
    </w:pPr>
    <w:r w:rsidRPr="00FC4E63">
      <w:rPr>
        <w:rFonts w:ascii="Arial" w:hAnsi="Arial" w:cs="Arial"/>
        <w:color w:val="333333"/>
        <w:lang w:val="es-ES"/>
      </w:rPr>
      <w:t xml:space="preserve">Lección 1 - ¿Qué es el Codex?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7B5DE8"/>
    <w:multiLevelType w:val="hybridMultilevel"/>
    <w:tmpl w:val="948C6B44"/>
    <w:lvl w:ilvl="0" w:tplc="753858C0">
      <w:start w:val="1"/>
      <w:numFmt w:val="bullet"/>
      <w:lvlText w:val="•"/>
      <w:lvlJc w:val="left"/>
      <w:pPr>
        <w:tabs>
          <w:tab w:val="num" w:pos="720"/>
        </w:tabs>
        <w:ind w:left="720" w:hanging="360"/>
      </w:pPr>
      <w:rPr>
        <w:rFonts w:ascii="Tahoma" w:hAnsi="Tahoma" w:hint="default"/>
      </w:rPr>
    </w:lvl>
    <w:lvl w:ilvl="1" w:tplc="30B2A7D4" w:tentative="1">
      <w:start w:val="1"/>
      <w:numFmt w:val="bullet"/>
      <w:lvlText w:val="•"/>
      <w:lvlJc w:val="left"/>
      <w:pPr>
        <w:tabs>
          <w:tab w:val="num" w:pos="1440"/>
        </w:tabs>
        <w:ind w:left="1440" w:hanging="360"/>
      </w:pPr>
      <w:rPr>
        <w:rFonts w:ascii="Tahoma" w:hAnsi="Tahoma" w:hint="default"/>
      </w:rPr>
    </w:lvl>
    <w:lvl w:ilvl="2" w:tplc="F4923E66" w:tentative="1">
      <w:start w:val="1"/>
      <w:numFmt w:val="bullet"/>
      <w:lvlText w:val="•"/>
      <w:lvlJc w:val="left"/>
      <w:pPr>
        <w:tabs>
          <w:tab w:val="num" w:pos="2160"/>
        </w:tabs>
        <w:ind w:left="2160" w:hanging="360"/>
      </w:pPr>
      <w:rPr>
        <w:rFonts w:ascii="Tahoma" w:hAnsi="Tahoma" w:hint="default"/>
      </w:rPr>
    </w:lvl>
    <w:lvl w:ilvl="3" w:tplc="1F404FEE" w:tentative="1">
      <w:start w:val="1"/>
      <w:numFmt w:val="bullet"/>
      <w:lvlText w:val="•"/>
      <w:lvlJc w:val="left"/>
      <w:pPr>
        <w:tabs>
          <w:tab w:val="num" w:pos="2880"/>
        </w:tabs>
        <w:ind w:left="2880" w:hanging="360"/>
      </w:pPr>
      <w:rPr>
        <w:rFonts w:ascii="Tahoma" w:hAnsi="Tahoma" w:hint="default"/>
      </w:rPr>
    </w:lvl>
    <w:lvl w:ilvl="4" w:tplc="E894F2DC" w:tentative="1">
      <w:start w:val="1"/>
      <w:numFmt w:val="bullet"/>
      <w:lvlText w:val="•"/>
      <w:lvlJc w:val="left"/>
      <w:pPr>
        <w:tabs>
          <w:tab w:val="num" w:pos="3600"/>
        </w:tabs>
        <w:ind w:left="3600" w:hanging="360"/>
      </w:pPr>
      <w:rPr>
        <w:rFonts w:ascii="Tahoma" w:hAnsi="Tahoma" w:hint="default"/>
      </w:rPr>
    </w:lvl>
    <w:lvl w:ilvl="5" w:tplc="76C0FF4A" w:tentative="1">
      <w:start w:val="1"/>
      <w:numFmt w:val="bullet"/>
      <w:lvlText w:val="•"/>
      <w:lvlJc w:val="left"/>
      <w:pPr>
        <w:tabs>
          <w:tab w:val="num" w:pos="4320"/>
        </w:tabs>
        <w:ind w:left="4320" w:hanging="360"/>
      </w:pPr>
      <w:rPr>
        <w:rFonts w:ascii="Tahoma" w:hAnsi="Tahoma" w:hint="default"/>
      </w:rPr>
    </w:lvl>
    <w:lvl w:ilvl="6" w:tplc="42AABF98" w:tentative="1">
      <w:start w:val="1"/>
      <w:numFmt w:val="bullet"/>
      <w:lvlText w:val="•"/>
      <w:lvlJc w:val="left"/>
      <w:pPr>
        <w:tabs>
          <w:tab w:val="num" w:pos="5040"/>
        </w:tabs>
        <w:ind w:left="5040" w:hanging="360"/>
      </w:pPr>
      <w:rPr>
        <w:rFonts w:ascii="Tahoma" w:hAnsi="Tahoma" w:hint="default"/>
      </w:rPr>
    </w:lvl>
    <w:lvl w:ilvl="7" w:tplc="B02E5EFE" w:tentative="1">
      <w:start w:val="1"/>
      <w:numFmt w:val="bullet"/>
      <w:lvlText w:val="•"/>
      <w:lvlJc w:val="left"/>
      <w:pPr>
        <w:tabs>
          <w:tab w:val="num" w:pos="5760"/>
        </w:tabs>
        <w:ind w:left="5760" w:hanging="360"/>
      </w:pPr>
      <w:rPr>
        <w:rFonts w:ascii="Tahoma" w:hAnsi="Tahoma" w:hint="default"/>
      </w:rPr>
    </w:lvl>
    <w:lvl w:ilvl="8" w:tplc="C9F697A8" w:tentative="1">
      <w:start w:val="1"/>
      <w:numFmt w:val="bullet"/>
      <w:lvlText w:val="•"/>
      <w:lvlJc w:val="left"/>
      <w:pPr>
        <w:tabs>
          <w:tab w:val="num" w:pos="6480"/>
        </w:tabs>
        <w:ind w:left="6480" w:hanging="360"/>
      </w:pPr>
      <w:rPr>
        <w:rFonts w:ascii="Tahoma" w:hAnsi="Tahoma" w:hint="default"/>
      </w:rPr>
    </w:lvl>
  </w:abstractNum>
  <w:abstractNum w:abstractNumId="1" w15:restartNumberingAfterBreak="0">
    <w:nsid w:val="02831272"/>
    <w:multiLevelType w:val="hybridMultilevel"/>
    <w:tmpl w:val="9CE2FFD2"/>
    <w:lvl w:ilvl="0" w:tplc="E3A4C0A2">
      <w:start w:val="1"/>
      <w:numFmt w:val="bullet"/>
      <w:lvlText w:val="•"/>
      <w:lvlJc w:val="left"/>
      <w:pPr>
        <w:tabs>
          <w:tab w:val="num" w:pos="720"/>
        </w:tabs>
        <w:ind w:left="720" w:hanging="360"/>
      </w:pPr>
      <w:rPr>
        <w:rFonts w:ascii="Tahoma" w:hAnsi="Tahoma" w:hint="default"/>
      </w:rPr>
    </w:lvl>
    <w:lvl w:ilvl="1" w:tplc="A4B4F77E" w:tentative="1">
      <w:start w:val="1"/>
      <w:numFmt w:val="bullet"/>
      <w:lvlText w:val="•"/>
      <w:lvlJc w:val="left"/>
      <w:pPr>
        <w:tabs>
          <w:tab w:val="num" w:pos="1440"/>
        </w:tabs>
        <w:ind w:left="1440" w:hanging="360"/>
      </w:pPr>
      <w:rPr>
        <w:rFonts w:ascii="Tahoma" w:hAnsi="Tahoma" w:hint="default"/>
      </w:rPr>
    </w:lvl>
    <w:lvl w:ilvl="2" w:tplc="440CED78" w:tentative="1">
      <w:start w:val="1"/>
      <w:numFmt w:val="bullet"/>
      <w:lvlText w:val="•"/>
      <w:lvlJc w:val="left"/>
      <w:pPr>
        <w:tabs>
          <w:tab w:val="num" w:pos="2160"/>
        </w:tabs>
        <w:ind w:left="2160" w:hanging="360"/>
      </w:pPr>
      <w:rPr>
        <w:rFonts w:ascii="Tahoma" w:hAnsi="Tahoma" w:hint="default"/>
      </w:rPr>
    </w:lvl>
    <w:lvl w:ilvl="3" w:tplc="C602EC02" w:tentative="1">
      <w:start w:val="1"/>
      <w:numFmt w:val="bullet"/>
      <w:lvlText w:val="•"/>
      <w:lvlJc w:val="left"/>
      <w:pPr>
        <w:tabs>
          <w:tab w:val="num" w:pos="2880"/>
        </w:tabs>
        <w:ind w:left="2880" w:hanging="360"/>
      </w:pPr>
      <w:rPr>
        <w:rFonts w:ascii="Tahoma" w:hAnsi="Tahoma" w:hint="default"/>
      </w:rPr>
    </w:lvl>
    <w:lvl w:ilvl="4" w:tplc="CD4EDD36" w:tentative="1">
      <w:start w:val="1"/>
      <w:numFmt w:val="bullet"/>
      <w:lvlText w:val="•"/>
      <w:lvlJc w:val="left"/>
      <w:pPr>
        <w:tabs>
          <w:tab w:val="num" w:pos="3600"/>
        </w:tabs>
        <w:ind w:left="3600" w:hanging="360"/>
      </w:pPr>
      <w:rPr>
        <w:rFonts w:ascii="Tahoma" w:hAnsi="Tahoma" w:hint="default"/>
      </w:rPr>
    </w:lvl>
    <w:lvl w:ilvl="5" w:tplc="049C4B62" w:tentative="1">
      <w:start w:val="1"/>
      <w:numFmt w:val="bullet"/>
      <w:lvlText w:val="•"/>
      <w:lvlJc w:val="left"/>
      <w:pPr>
        <w:tabs>
          <w:tab w:val="num" w:pos="4320"/>
        </w:tabs>
        <w:ind w:left="4320" w:hanging="360"/>
      </w:pPr>
      <w:rPr>
        <w:rFonts w:ascii="Tahoma" w:hAnsi="Tahoma" w:hint="default"/>
      </w:rPr>
    </w:lvl>
    <w:lvl w:ilvl="6" w:tplc="46104D82" w:tentative="1">
      <w:start w:val="1"/>
      <w:numFmt w:val="bullet"/>
      <w:lvlText w:val="•"/>
      <w:lvlJc w:val="left"/>
      <w:pPr>
        <w:tabs>
          <w:tab w:val="num" w:pos="5040"/>
        </w:tabs>
        <w:ind w:left="5040" w:hanging="360"/>
      </w:pPr>
      <w:rPr>
        <w:rFonts w:ascii="Tahoma" w:hAnsi="Tahoma" w:hint="default"/>
      </w:rPr>
    </w:lvl>
    <w:lvl w:ilvl="7" w:tplc="E83E2B18" w:tentative="1">
      <w:start w:val="1"/>
      <w:numFmt w:val="bullet"/>
      <w:lvlText w:val="•"/>
      <w:lvlJc w:val="left"/>
      <w:pPr>
        <w:tabs>
          <w:tab w:val="num" w:pos="5760"/>
        </w:tabs>
        <w:ind w:left="5760" w:hanging="360"/>
      </w:pPr>
      <w:rPr>
        <w:rFonts w:ascii="Tahoma" w:hAnsi="Tahoma" w:hint="default"/>
      </w:rPr>
    </w:lvl>
    <w:lvl w:ilvl="8" w:tplc="8B581558" w:tentative="1">
      <w:start w:val="1"/>
      <w:numFmt w:val="bullet"/>
      <w:lvlText w:val="•"/>
      <w:lvlJc w:val="left"/>
      <w:pPr>
        <w:tabs>
          <w:tab w:val="num" w:pos="6480"/>
        </w:tabs>
        <w:ind w:left="6480" w:hanging="360"/>
      </w:pPr>
      <w:rPr>
        <w:rFonts w:ascii="Tahoma" w:hAnsi="Tahoma" w:hint="default"/>
      </w:rPr>
    </w:lvl>
  </w:abstractNum>
  <w:abstractNum w:abstractNumId="2" w15:restartNumberingAfterBreak="0">
    <w:nsid w:val="1D2F5658"/>
    <w:multiLevelType w:val="hybridMultilevel"/>
    <w:tmpl w:val="841EF03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20FF03EF"/>
    <w:multiLevelType w:val="hybridMultilevel"/>
    <w:tmpl w:val="2B9EB35A"/>
    <w:lvl w:ilvl="0" w:tplc="18E44508">
      <w:start w:val="1"/>
      <w:numFmt w:val="bullet"/>
      <w:lvlText w:val="•"/>
      <w:lvlJc w:val="left"/>
      <w:pPr>
        <w:tabs>
          <w:tab w:val="num" w:pos="720"/>
        </w:tabs>
        <w:ind w:left="720" w:hanging="360"/>
      </w:pPr>
      <w:rPr>
        <w:rFonts w:ascii="Tahoma" w:hAnsi="Tahoma" w:hint="default"/>
      </w:rPr>
    </w:lvl>
    <w:lvl w:ilvl="1" w:tplc="D496F464" w:tentative="1">
      <w:start w:val="1"/>
      <w:numFmt w:val="bullet"/>
      <w:lvlText w:val="•"/>
      <w:lvlJc w:val="left"/>
      <w:pPr>
        <w:tabs>
          <w:tab w:val="num" w:pos="1440"/>
        </w:tabs>
        <w:ind w:left="1440" w:hanging="360"/>
      </w:pPr>
      <w:rPr>
        <w:rFonts w:ascii="Tahoma" w:hAnsi="Tahoma" w:hint="default"/>
      </w:rPr>
    </w:lvl>
    <w:lvl w:ilvl="2" w:tplc="2BD0244A" w:tentative="1">
      <w:start w:val="1"/>
      <w:numFmt w:val="bullet"/>
      <w:lvlText w:val="•"/>
      <w:lvlJc w:val="left"/>
      <w:pPr>
        <w:tabs>
          <w:tab w:val="num" w:pos="2160"/>
        </w:tabs>
        <w:ind w:left="2160" w:hanging="360"/>
      </w:pPr>
      <w:rPr>
        <w:rFonts w:ascii="Tahoma" w:hAnsi="Tahoma" w:hint="default"/>
      </w:rPr>
    </w:lvl>
    <w:lvl w:ilvl="3" w:tplc="76BEB9FA" w:tentative="1">
      <w:start w:val="1"/>
      <w:numFmt w:val="bullet"/>
      <w:lvlText w:val="•"/>
      <w:lvlJc w:val="left"/>
      <w:pPr>
        <w:tabs>
          <w:tab w:val="num" w:pos="2880"/>
        </w:tabs>
        <w:ind w:left="2880" w:hanging="360"/>
      </w:pPr>
      <w:rPr>
        <w:rFonts w:ascii="Tahoma" w:hAnsi="Tahoma" w:hint="default"/>
      </w:rPr>
    </w:lvl>
    <w:lvl w:ilvl="4" w:tplc="48184D26" w:tentative="1">
      <w:start w:val="1"/>
      <w:numFmt w:val="bullet"/>
      <w:lvlText w:val="•"/>
      <w:lvlJc w:val="left"/>
      <w:pPr>
        <w:tabs>
          <w:tab w:val="num" w:pos="3600"/>
        </w:tabs>
        <w:ind w:left="3600" w:hanging="360"/>
      </w:pPr>
      <w:rPr>
        <w:rFonts w:ascii="Tahoma" w:hAnsi="Tahoma" w:hint="default"/>
      </w:rPr>
    </w:lvl>
    <w:lvl w:ilvl="5" w:tplc="05AA83C0" w:tentative="1">
      <w:start w:val="1"/>
      <w:numFmt w:val="bullet"/>
      <w:lvlText w:val="•"/>
      <w:lvlJc w:val="left"/>
      <w:pPr>
        <w:tabs>
          <w:tab w:val="num" w:pos="4320"/>
        </w:tabs>
        <w:ind w:left="4320" w:hanging="360"/>
      </w:pPr>
      <w:rPr>
        <w:rFonts w:ascii="Tahoma" w:hAnsi="Tahoma" w:hint="default"/>
      </w:rPr>
    </w:lvl>
    <w:lvl w:ilvl="6" w:tplc="D5304EF6" w:tentative="1">
      <w:start w:val="1"/>
      <w:numFmt w:val="bullet"/>
      <w:lvlText w:val="•"/>
      <w:lvlJc w:val="left"/>
      <w:pPr>
        <w:tabs>
          <w:tab w:val="num" w:pos="5040"/>
        </w:tabs>
        <w:ind w:left="5040" w:hanging="360"/>
      </w:pPr>
      <w:rPr>
        <w:rFonts w:ascii="Tahoma" w:hAnsi="Tahoma" w:hint="default"/>
      </w:rPr>
    </w:lvl>
    <w:lvl w:ilvl="7" w:tplc="BFF801D6" w:tentative="1">
      <w:start w:val="1"/>
      <w:numFmt w:val="bullet"/>
      <w:lvlText w:val="•"/>
      <w:lvlJc w:val="left"/>
      <w:pPr>
        <w:tabs>
          <w:tab w:val="num" w:pos="5760"/>
        </w:tabs>
        <w:ind w:left="5760" w:hanging="360"/>
      </w:pPr>
      <w:rPr>
        <w:rFonts w:ascii="Tahoma" w:hAnsi="Tahoma" w:hint="default"/>
      </w:rPr>
    </w:lvl>
    <w:lvl w:ilvl="8" w:tplc="DD1C330C" w:tentative="1">
      <w:start w:val="1"/>
      <w:numFmt w:val="bullet"/>
      <w:lvlText w:val="•"/>
      <w:lvlJc w:val="left"/>
      <w:pPr>
        <w:tabs>
          <w:tab w:val="num" w:pos="6480"/>
        </w:tabs>
        <w:ind w:left="6480" w:hanging="360"/>
      </w:pPr>
      <w:rPr>
        <w:rFonts w:ascii="Tahoma" w:hAnsi="Tahoma" w:hint="default"/>
      </w:rPr>
    </w:lvl>
  </w:abstractNum>
  <w:abstractNum w:abstractNumId="4" w15:restartNumberingAfterBreak="0">
    <w:nsid w:val="33BF5799"/>
    <w:multiLevelType w:val="multilevel"/>
    <w:tmpl w:val="7E3A1E52"/>
    <w:lvl w:ilvl="0">
      <w:start w:val="1"/>
      <w:numFmt w:val="decimal"/>
      <w:lvlText w:val="%1."/>
      <w:lvlJc w:val="left"/>
      <w:pPr>
        <w:ind w:left="420" w:hanging="42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4356" w:hanging="180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5" w15:restartNumberingAfterBreak="0">
    <w:nsid w:val="340320E2"/>
    <w:multiLevelType w:val="hybridMultilevel"/>
    <w:tmpl w:val="7AF8DFB4"/>
    <w:lvl w:ilvl="0" w:tplc="87625C84">
      <w:start w:val="1"/>
      <w:numFmt w:val="decimal"/>
      <w:lvlText w:val="%1."/>
      <w:lvlJc w:val="left"/>
      <w:pPr>
        <w:tabs>
          <w:tab w:val="num" w:pos="720"/>
        </w:tabs>
        <w:ind w:left="720" w:hanging="360"/>
      </w:pPr>
    </w:lvl>
    <w:lvl w:ilvl="1" w:tplc="CBB09C78" w:tentative="1">
      <w:start w:val="1"/>
      <w:numFmt w:val="decimal"/>
      <w:lvlText w:val="%2."/>
      <w:lvlJc w:val="left"/>
      <w:pPr>
        <w:tabs>
          <w:tab w:val="num" w:pos="1440"/>
        </w:tabs>
        <w:ind w:left="1440" w:hanging="360"/>
      </w:pPr>
    </w:lvl>
    <w:lvl w:ilvl="2" w:tplc="336C3216" w:tentative="1">
      <w:start w:val="1"/>
      <w:numFmt w:val="decimal"/>
      <w:lvlText w:val="%3."/>
      <w:lvlJc w:val="left"/>
      <w:pPr>
        <w:tabs>
          <w:tab w:val="num" w:pos="2160"/>
        </w:tabs>
        <w:ind w:left="2160" w:hanging="360"/>
      </w:pPr>
    </w:lvl>
    <w:lvl w:ilvl="3" w:tplc="C4CE9EEA" w:tentative="1">
      <w:start w:val="1"/>
      <w:numFmt w:val="decimal"/>
      <w:lvlText w:val="%4."/>
      <w:lvlJc w:val="left"/>
      <w:pPr>
        <w:tabs>
          <w:tab w:val="num" w:pos="2880"/>
        </w:tabs>
        <w:ind w:left="2880" w:hanging="360"/>
      </w:pPr>
    </w:lvl>
    <w:lvl w:ilvl="4" w:tplc="E5267A9E" w:tentative="1">
      <w:start w:val="1"/>
      <w:numFmt w:val="decimal"/>
      <w:lvlText w:val="%5."/>
      <w:lvlJc w:val="left"/>
      <w:pPr>
        <w:tabs>
          <w:tab w:val="num" w:pos="3600"/>
        </w:tabs>
        <w:ind w:left="3600" w:hanging="360"/>
      </w:pPr>
    </w:lvl>
    <w:lvl w:ilvl="5" w:tplc="8052589E" w:tentative="1">
      <w:start w:val="1"/>
      <w:numFmt w:val="decimal"/>
      <w:lvlText w:val="%6."/>
      <w:lvlJc w:val="left"/>
      <w:pPr>
        <w:tabs>
          <w:tab w:val="num" w:pos="4320"/>
        </w:tabs>
        <w:ind w:left="4320" w:hanging="360"/>
      </w:pPr>
    </w:lvl>
    <w:lvl w:ilvl="6" w:tplc="029A4F2E" w:tentative="1">
      <w:start w:val="1"/>
      <w:numFmt w:val="decimal"/>
      <w:lvlText w:val="%7."/>
      <w:lvlJc w:val="left"/>
      <w:pPr>
        <w:tabs>
          <w:tab w:val="num" w:pos="5040"/>
        </w:tabs>
        <w:ind w:left="5040" w:hanging="360"/>
      </w:pPr>
    </w:lvl>
    <w:lvl w:ilvl="7" w:tplc="0C6CE282" w:tentative="1">
      <w:start w:val="1"/>
      <w:numFmt w:val="decimal"/>
      <w:lvlText w:val="%8."/>
      <w:lvlJc w:val="left"/>
      <w:pPr>
        <w:tabs>
          <w:tab w:val="num" w:pos="5760"/>
        </w:tabs>
        <w:ind w:left="5760" w:hanging="360"/>
      </w:pPr>
    </w:lvl>
    <w:lvl w:ilvl="8" w:tplc="1ABCF5FC" w:tentative="1">
      <w:start w:val="1"/>
      <w:numFmt w:val="decimal"/>
      <w:lvlText w:val="%9."/>
      <w:lvlJc w:val="left"/>
      <w:pPr>
        <w:tabs>
          <w:tab w:val="num" w:pos="6480"/>
        </w:tabs>
        <w:ind w:left="6480" w:hanging="360"/>
      </w:pPr>
    </w:lvl>
  </w:abstractNum>
  <w:abstractNum w:abstractNumId="6" w15:restartNumberingAfterBreak="0">
    <w:nsid w:val="4C691E59"/>
    <w:multiLevelType w:val="hybridMultilevel"/>
    <w:tmpl w:val="5BAEA7FE"/>
    <w:lvl w:ilvl="0" w:tplc="368865E8">
      <w:start w:val="1"/>
      <w:numFmt w:val="bullet"/>
      <w:pStyle w:val="Prrafodelista"/>
      <w:lvlText w:val="•"/>
      <w:lvlJc w:val="left"/>
      <w:pPr>
        <w:tabs>
          <w:tab w:val="num" w:pos="720"/>
        </w:tabs>
        <w:ind w:left="720" w:hanging="360"/>
      </w:pPr>
      <w:rPr>
        <w:rFonts w:ascii="Tahoma" w:hAnsi="Tahoma" w:hint="default"/>
      </w:rPr>
    </w:lvl>
    <w:lvl w:ilvl="1" w:tplc="20FA7214" w:tentative="1">
      <w:start w:val="1"/>
      <w:numFmt w:val="bullet"/>
      <w:lvlText w:val="•"/>
      <w:lvlJc w:val="left"/>
      <w:pPr>
        <w:tabs>
          <w:tab w:val="num" w:pos="1440"/>
        </w:tabs>
        <w:ind w:left="1440" w:hanging="360"/>
      </w:pPr>
      <w:rPr>
        <w:rFonts w:ascii="Tahoma" w:hAnsi="Tahoma" w:hint="default"/>
      </w:rPr>
    </w:lvl>
    <w:lvl w:ilvl="2" w:tplc="E7D0AE6C" w:tentative="1">
      <w:start w:val="1"/>
      <w:numFmt w:val="bullet"/>
      <w:lvlText w:val="•"/>
      <w:lvlJc w:val="left"/>
      <w:pPr>
        <w:tabs>
          <w:tab w:val="num" w:pos="2160"/>
        </w:tabs>
        <w:ind w:left="2160" w:hanging="360"/>
      </w:pPr>
      <w:rPr>
        <w:rFonts w:ascii="Tahoma" w:hAnsi="Tahoma" w:hint="default"/>
      </w:rPr>
    </w:lvl>
    <w:lvl w:ilvl="3" w:tplc="0F1C01F2" w:tentative="1">
      <w:start w:val="1"/>
      <w:numFmt w:val="bullet"/>
      <w:lvlText w:val="•"/>
      <w:lvlJc w:val="left"/>
      <w:pPr>
        <w:tabs>
          <w:tab w:val="num" w:pos="2880"/>
        </w:tabs>
        <w:ind w:left="2880" w:hanging="360"/>
      </w:pPr>
      <w:rPr>
        <w:rFonts w:ascii="Tahoma" w:hAnsi="Tahoma" w:hint="default"/>
      </w:rPr>
    </w:lvl>
    <w:lvl w:ilvl="4" w:tplc="E7C28E6E" w:tentative="1">
      <w:start w:val="1"/>
      <w:numFmt w:val="bullet"/>
      <w:lvlText w:val="•"/>
      <w:lvlJc w:val="left"/>
      <w:pPr>
        <w:tabs>
          <w:tab w:val="num" w:pos="3600"/>
        </w:tabs>
        <w:ind w:left="3600" w:hanging="360"/>
      </w:pPr>
      <w:rPr>
        <w:rFonts w:ascii="Tahoma" w:hAnsi="Tahoma" w:hint="default"/>
      </w:rPr>
    </w:lvl>
    <w:lvl w:ilvl="5" w:tplc="BBFC27FC" w:tentative="1">
      <w:start w:val="1"/>
      <w:numFmt w:val="bullet"/>
      <w:lvlText w:val="•"/>
      <w:lvlJc w:val="left"/>
      <w:pPr>
        <w:tabs>
          <w:tab w:val="num" w:pos="4320"/>
        </w:tabs>
        <w:ind w:left="4320" w:hanging="360"/>
      </w:pPr>
      <w:rPr>
        <w:rFonts w:ascii="Tahoma" w:hAnsi="Tahoma" w:hint="default"/>
      </w:rPr>
    </w:lvl>
    <w:lvl w:ilvl="6" w:tplc="7A882F74" w:tentative="1">
      <w:start w:val="1"/>
      <w:numFmt w:val="bullet"/>
      <w:lvlText w:val="•"/>
      <w:lvlJc w:val="left"/>
      <w:pPr>
        <w:tabs>
          <w:tab w:val="num" w:pos="5040"/>
        </w:tabs>
        <w:ind w:left="5040" w:hanging="360"/>
      </w:pPr>
      <w:rPr>
        <w:rFonts w:ascii="Tahoma" w:hAnsi="Tahoma" w:hint="default"/>
      </w:rPr>
    </w:lvl>
    <w:lvl w:ilvl="7" w:tplc="0538886A" w:tentative="1">
      <w:start w:val="1"/>
      <w:numFmt w:val="bullet"/>
      <w:lvlText w:val="•"/>
      <w:lvlJc w:val="left"/>
      <w:pPr>
        <w:tabs>
          <w:tab w:val="num" w:pos="5760"/>
        </w:tabs>
        <w:ind w:left="5760" w:hanging="360"/>
      </w:pPr>
      <w:rPr>
        <w:rFonts w:ascii="Tahoma" w:hAnsi="Tahoma" w:hint="default"/>
      </w:rPr>
    </w:lvl>
    <w:lvl w:ilvl="8" w:tplc="EDC67148" w:tentative="1">
      <w:start w:val="1"/>
      <w:numFmt w:val="bullet"/>
      <w:lvlText w:val="•"/>
      <w:lvlJc w:val="left"/>
      <w:pPr>
        <w:tabs>
          <w:tab w:val="num" w:pos="6480"/>
        </w:tabs>
        <w:ind w:left="6480" w:hanging="360"/>
      </w:pPr>
      <w:rPr>
        <w:rFonts w:ascii="Tahoma" w:hAnsi="Tahoma" w:hint="default"/>
      </w:rPr>
    </w:lvl>
  </w:abstractNum>
  <w:abstractNum w:abstractNumId="7" w15:restartNumberingAfterBreak="0">
    <w:nsid w:val="59554D2C"/>
    <w:multiLevelType w:val="hybridMultilevel"/>
    <w:tmpl w:val="FC866652"/>
    <w:lvl w:ilvl="0" w:tplc="C31ED52A">
      <w:start w:val="1"/>
      <w:numFmt w:val="decimal"/>
      <w:pStyle w:val="Ttulo1"/>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5F435D35"/>
    <w:multiLevelType w:val="hybridMultilevel"/>
    <w:tmpl w:val="ED8CDD94"/>
    <w:lvl w:ilvl="0" w:tplc="26C844CC">
      <w:start w:val="1"/>
      <w:numFmt w:val="bullet"/>
      <w:lvlText w:val="•"/>
      <w:lvlJc w:val="left"/>
      <w:pPr>
        <w:tabs>
          <w:tab w:val="num" w:pos="720"/>
        </w:tabs>
        <w:ind w:left="720" w:hanging="360"/>
      </w:pPr>
      <w:rPr>
        <w:rFonts w:ascii="Tahoma" w:hAnsi="Tahoma" w:hint="default"/>
      </w:rPr>
    </w:lvl>
    <w:lvl w:ilvl="1" w:tplc="CF7E9E3A" w:tentative="1">
      <w:start w:val="1"/>
      <w:numFmt w:val="bullet"/>
      <w:lvlText w:val="•"/>
      <w:lvlJc w:val="left"/>
      <w:pPr>
        <w:tabs>
          <w:tab w:val="num" w:pos="1440"/>
        </w:tabs>
        <w:ind w:left="1440" w:hanging="360"/>
      </w:pPr>
      <w:rPr>
        <w:rFonts w:ascii="Tahoma" w:hAnsi="Tahoma" w:hint="default"/>
      </w:rPr>
    </w:lvl>
    <w:lvl w:ilvl="2" w:tplc="9A18F976" w:tentative="1">
      <w:start w:val="1"/>
      <w:numFmt w:val="bullet"/>
      <w:lvlText w:val="•"/>
      <w:lvlJc w:val="left"/>
      <w:pPr>
        <w:tabs>
          <w:tab w:val="num" w:pos="2160"/>
        </w:tabs>
        <w:ind w:left="2160" w:hanging="360"/>
      </w:pPr>
      <w:rPr>
        <w:rFonts w:ascii="Tahoma" w:hAnsi="Tahoma" w:hint="default"/>
      </w:rPr>
    </w:lvl>
    <w:lvl w:ilvl="3" w:tplc="BEC05882" w:tentative="1">
      <w:start w:val="1"/>
      <w:numFmt w:val="bullet"/>
      <w:lvlText w:val="•"/>
      <w:lvlJc w:val="left"/>
      <w:pPr>
        <w:tabs>
          <w:tab w:val="num" w:pos="2880"/>
        </w:tabs>
        <w:ind w:left="2880" w:hanging="360"/>
      </w:pPr>
      <w:rPr>
        <w:rFonts w:ascii="Tahoma" w:hAnsi="Tahoma" w:hint="default"/>
      </w:rPr>
    </w:lvl>
    <w:lvl w:ilvl="4" w:tplc="054CA860" w:tentative="1">
      <w:start w:val="1"/>
      <w:numFmt w:val="bullet"/>
      <w:lvlText w:val="•"/>
      <w:lvlJc w:val="left"/>
      <w:pPr>
        <w:tabs>
          <w:tab w:val="num" w:pos="3600"/>
        </w:tabs>
        <w:ind w:left="3600" w:hanging="360"/>
      </w:pPr>
      <w:rPr>
        <w:rFonts w:ascii="Tahoma" w:hAnsi="Tahoma" w:hint="default"/>
      </w:rPr>
    </w:lvl>
    <w:lvl w:ilvl="5" w:tplc="0EF8A4CC" w:tentative="1">
      <w:start w:val="1"/>
      <w:numFmt w:val="bullet"/>
      <w:lvlText w:val="•"/>
      <w:lvlJc w:val="left"/>
      <w:pPr>
        <w:tabs>
          <w:tab w:val="num" w:pos="4320"/>
        </w:tabs>
        <w:ind w:left="4320" w:hanging="360"/>
      </w:pPr>
      <w:rPr>
        <w:rFonts w:ascii="Tahoma" w:hAnsi="Tahoma" w:hint="default"/>
      </w:rPr>
    </w:lvl>
    <w:lvl w:ilvl="6" w:tplc="95149B24" w:tentative="1">
      <w:start w:val="1"/>
      <w:numFmt w:val="bullet"/>
      <w:lvlText w:val="•"/>
      <w:lvlJc w:val="left"/>
      <w:pPr>
        <w:tabs>
          <w:tab w:val="num" w:pos="5040"/>
        </w:tabs>
        <w:ind w:left="5040" w:hanging="360"/>
      </w:pPr>
      <w:rPr>
        <w:rFonts w:ascii="Tahoma" w:hAnsi="Tahoma" w:hint="default"/>
      </w:rPr>
    </w:lvl>
    <w:lvl w:ilvl="7" w:tplc="273C6C86" w:tentative="1">
      <w:start w:val="1"/>
      <w:numFmt w:val="bullet"/>
      <w:lvlText w:val="•"/>
      <w:lvlJc w:val="left"/>
      <w:pPr>
        <w:tabs>
          <w:tab w:val="num" w:pos="5760"/>
        </w:tabs>
        <w:ind w:left="5760" w:hanging="360"/>
      </w:pPr>
      <w:rPr>
        <w:rFonts w:ascii="Tahoma" w:hAnsi="Tahoma" w:hint="default"/>
      </w:rPr>
    </w:lvl>
    <w:lvl w:ilvl="8" w:tplc="B8DE9D90" w:tentative="1">
      <w:start w:val="1"/>
      <w:numFmt w:val="bullet"/>
      <w:lvlText w:val="•"/>
      <w:lvlJc w:val="left"/>
      <w:pPr>
        <w:tabs>
          <w:tab w:val="num" w:pos="6480"/>
        </w:tabs>
        <w:ind w:left="6480" w:hanging="360"/>
      </w:pPr>
      <w:rPr>
        <w:rFonts w:ascii="Tahoma" w:hAnsi="Tahoma" w:hint="default"/>
      </w:rPr>
    </w:lvl>
  </w:abstractNum>
  <w:abstractNum w:abstractNumId="9" w15:restartNumberingAfterBreak="0">
    <w:nsid w:val="5F836B05"/>
    <w:multiLevelType w:val="hybridMultilevel"/>
    <w:tmpl w:val="C6F2CCBC"/>
    <w:lvl w:ilvl="0" w:tplc="D64E1F76">
      <w:start w:val="1"/>
      <w:numFmt w:val="bullet"/>
      <w:lvlText w:val="•"/>
      <w:lvlJc w:val="left"/>
      <w:pPr>
        <w:tabs>
          <w:tab w:val="num" w:pos="720"/>
        </w:tabs>
        <w:ind w:left="720" w:hanging="360"/>
      </w:pPr>
      <w:rPr>
        <w:rFonts w:ascii="Tahoma" w:hAnsi="Tahoma" w:hint="default"/>
      </w:rPr>
    </w:lvl>
    <w:lvl w:ilvl="1" w:tplc="7A22DB40" w:tentative="1">
      <w:start w:val="1"/>
      <w:numFmt w:val="bullet"/>
      <w:lvlText w:val="•"/>
      <w:lvlJc w:val="left"/>
      <w:pPr>
        <w:tabs>
          <w:tab w:val="num" w:pos="1440"/>
        </w:tabs>
        <w:ind w:left="1440" w:hanging="360"/>
      </w:pPr>
      <w:rPr>
        <w:rFonts w:ascii="Tahoma" w:hAnsi="Tahoma" w:hint="default"/>
      </w:rPr>
    </w:lvl>
    <w:lvl w:ilvl="2" w:tplc="E266EFF6" w:tentative="1">
      <w:start w:val="1"/>
      <w:numFmt w:val="bullet"/>
      <w:lvlText w:val="•"/>
      <w:lvlJc w:val="left"/>
      <w:pPr>
        <w:tabs>
          <w:tab w:val="num" w:pos="2160"/>
        </w:tabs>
        <w:ind w:left="2160" w:hanging="360"/>
      </w:pPr>
      <w:rPr>
        <w:rFonts w:ascii="Tahoma" w:hAnsi="Tahoma" w:hint="default"/>
      </w:rPr>
    </w:lvl>
    <w:lvl w:ilvl="3" w:tplc="5C0EDC7A" w:tentative="1">
      <w:start w:val="1"/>
      <w:numFmt w:val="bullet"/>
      <w:lvlText w:val="•"/>
      <w:lvlJc w:val="left"/>
      <w:pPr>
        <w:tabs>
          <w:tab w:val="num" w:pos="2880"/>
        </w:tabs>
        <w:ind w:left="2880" w:hanging="360"/>
      </w:pPr>
      <w:rPr>
        <w:rFonts w:ascii="Tahoma" w:hAnsi="Tahoma" w:hint="default"/>
      </w:rPr>
    </w:lvl>
    <w:lvl w:ilvl="4" w:tplc="D67C0CC8" w:tentative="1">
      <w:start w:val="1"/>
      <w:numFmt w:val="bullet"/>
      <w:lvlText w:val="•"/>
      <w:lvlJc w:val="left"/>
      <w:pPr>
        <w:tabs>
          <w:tab w:val="num" w:pos="3600"/>
        </w:tabs>
        <w:ind w:left="3600" w:hanging="360"/>
      </w:pPr>
      <w:rPr>
        <w:rFonts w:ascii="Tahoma" w:hAnsi="Tahoma" w:hint="default"/>
      </w:rPr>
    </w:lvl>
    <w:lvl w:ilvl="5" w:tplc="A28A20AA" w:tentative="1">
      <w:start w:val="1"/>
      <w:numFmt w:val="bullet"/>
      <w:lvlText w:val="•"/>
      <w:lvlJc w:val="left"/>
      <w:pPr>
        <w:tabs>
          <w:tab w:val="num" w:pos="4320"/>
        </w:tabs>
        <w:ind w:left="4320" w:hanging="360"/>
      </w:pPr>
      <w:rPr>
        <w:rFonts w:ascii="Tahoma" w:hAnsi="Tahoma" w:hint="default"/>
      </w:rPr>
    </w:lvl>
    <w:lvl w:ilvl="6" w:tplc="73D4F130" w:tentative="1">
      <w:start w:val="1"/>
      <w:numFmt w:val="bullet"/>
      <w:lvlText w:val="•"/>
      <w:lvlJc w:val="left"/>
      <w:pPr>
        <w:tabs>
          <w:tab w:val="num" w:pos="5040"/>
        </w:tabs>
        <w:ind w:left="5040" w:hanging="360"/>
      </w:pPr>
      <w:rPr>
        <w:rFonts w:ascii="Tahoma" w:hAnsi="Tahoma" w:hint="default"/>
      </w:rPr>
    </w:lvl>
    <w:lvl w:ilvl="7" w:tplc="80466AF8" w:tentative="1">
      <w:start w:val="1"/>
      <w:numFmt w:val="bullet"/>
      <w:lvlText w:val="•"/>
      <w:lvlJc w:val="left"/>
      <w:pPr>
        <w:tabs>
          <w:tab w:val="num" w:pos="5760"/>
        </w:tabs>
        <w:ind w:left="5760" w:hanging="360"/>
      </w:pPr>
      <w:rPr>
        <w:rFonts w:ascii="Tahoma" w:hAnsi="Tahoma" w:hint="default"/>
      </w:rPr>
    </w:lvl>
    <w:lvl w:ilvl="8" w:tplc="18F4B5D6" w:tentative="1">
      <w:start w:val="1"/>
      <w:numFmt w:val="bullet"/>
      <w:lvlText w:val="•"/>
      <w:lvlJc w:val="left"/>
      <w:pPr>
        <w:tabs>
          <w:tab w:val="num" w:pos="6480"/>
        </w:tabs>
        <w:ind w:left="6480" w:hanging="360"/>
      </w:pPr>
      <w:rPr>
        <w:rFonts w:ascii="Tahoma" w:hAnsi="Tahoma" w:hint="default"/>
      </w:rPr>
    </w:lvl>
  </w:abstractNum>
  <w:abstractNum w:abstractNumId="10" w15:restartNumberingAfterBreak="0">
    <w:nsid w:val="62EB23A9"/>
    <w:multiLevelType w:val="hybridMultilevel"/>
    <w:tmpl w:val="8364FC98"/>
    <w:lvl w:ilvl="0" w:tplc="14764118">
      <w:start w:val="1"/>
      <w:numFmt w:val="bullet"/>
      <w:lvlText w:val="•"/>
      <w:lvlJc w:val="left"/>
      <w:pPr>
        <w:tabs>
          <w:tab w:val="num" w:pos="720"/>
        </w:tabs>
        <w:ind w:left="720" w:hanging="360"/>
      </w:pPr>
      <w:rPr>
        <w:rFonts w:ascii="Tahoma" w:hAnsi="Tahoma" w:hint="default"/>
      </w:rPr>
    </w:lvl>
    <w:lvl w:ilvl="1" w:tplc="996064CA" w:tentative="1">
      <w:start w:val="1"/>
      <w:numFmt w:val="bullet"/>
      <w:lvlText w:val="•"/>
      <w:lvlJc w:val="left"/>
      <w:pPr>
        <w:tabs>
          <w:tab w:val="num" w:pos="1440"/>
        </w:tabs>
        <w:ind w:left="1440" w:hanging="360"/>
      </w:pPr>
      <w:rPr>
        <w:rFonts w:ascii="Tahoma" w:hAnsi="Tahoma" w:hint="default"/>
      </w:rPr>
    </w:lvl>
    <w:lvl w:ilvl="2" w:tplc="07301AF0" w:tentative="1">
      <w:start w:val="1"/>
      <w:numFmt w:val="bullet"/>
      <w:lvlText w:val="•"/>
      <w:lvlJc w:val="left"/>
      <w:pPr>
        <w:tabs>
          <w:tab w:val="num" w:pos="2160"/>
        </w:tabs>
        <w:ind w:left="2160" w:hanging="360"/>
      </w:pPr>
      <w:rPr>
        <w:rFonts w:ascii="Tahoma" w:hAnsi="Tahoma" w:hint="default"/>
      </w:rPr>
    </w:lvl>
    <w:lvl w:ilvl="3" w:tplc="D778D132" w:tentative="1">
      <w:start w:val="1"/>
      <w:numFmt w:val="bullet"/>
      <w:lvlText w:val="•"/>
      <w:lvlJc w:val="left"/>
      <w:pPr>
        <w:tabs>
          <w:tab w:val="num" w:pos="2880"/>
        </w:tabs>
        <w:ind w:left="2880" w:hanging="360"/>
      </w:pPr>
      <w:rPr>
        <w:rFonts w:ascii="Tahoma" w:hAnsi="Tahoma" w:hint="default"/>
      </w:rPr>
    </w:lvl>
    <w:lvl w:ilvl="4" w:tplc="F78E8894" w:tentative="1">
      <w:start w:val="1"/>
      <w:numFmt w:val="bullet"/>
      <w:lvlText w:val="•"/>
      <w:lvlJc w:val="left"/>
      <w:pPr>
        <w:tabs>
          <w:tab w:val="num" w:pos="3600"/>
        </w:tabs>
        <w:ind w:left="3600" w:hanging="360"/>
      </w:pPr>
      <w:rPr>
        <w:rFonts w:ascii="Tahoma" w:hAnsi="Tahoma" w:hint="default"/>
      </w:rPr>
    </w:lvl>
    <w:lvl w:ilvl="5" w:tplc="148C8DE0" w:tentative="1">
      <w:start w:val="1"/>
      <w:numFmt w:val="bullet"/>
      <w:lvlText w:val="•"/>
      <w:lvlJc w:val="left"/>
      <w:pPr>
        <w:tabs>
          <w:tab w:val="num" w:pos="4320"/>
        </w:tabs>
        <w:ind w:left="4320" w:hanging="360"/>
      </w:pPr>
      <w:rPr>
        <w:rFonts w:ascii="Tahoma" w:hAnsi="Tahoma" w:hint="default"/>
      </w:rPr>
    </w:lvl>
    <w:lvl w:ilvl="6" w:tplc="2FE24B70" w:tentative="1">
      <w:start w:val="1"/>
      <w:numFmt w:val="bullet"/>
      <w:lvlText w:val="•"/>
      <w:lvlJc w:val="left"/>
      <w:pPr>
        <w:tabs>
          <w:tab w:val="num" w:pos="5040"/>
        </w:tabs>
        <w:ind w:left="5040" w:hanging="360"/>
      </w:pPr>
      <w:rPr>
        <w:rFonts w:ascii="Tahoma" w:hAnsi="Tahoma" w:hint="default"/>
      </w:rPr>
    </w:lvl>
    <w:lvl w:ilvl="7" w:tplc="741CE09E" w:tentative="1">
      <w:start w:val="1"/>
      <w:numFmt w:val="bullet"/>
      <w:lvlText w:val="•"/>
      <w:lvlJc w:val="left"/>
      <w:pPr>
        <w:tabs>
          <w:tab w:val="num" w:pos="5760"/>
        </w:tabs>
        <w:ind w:left="5760" w:hanging="360"/>
      </w:pPr>
      <w:rPr>
        <w:rFonts w:ascii="Tahoma" w:hAnsi="Tahoma" w:hint="default"/>
      </w:rPr>
    </w:lvl>
    <w:lvl w:ilvl="8" w:tplc="D2F46A24" w:tentative="1">
      <w:start w:val="1"/>
      <w:numFmt w:val="bullet"/>
      <w:lvlText w:val="•"/>
      <w:lvlJc w:val="left"/>
      <w:pPr>
        <w:tabs>
          <w:tab w:val="num" w:pos="6480"/>
        </w:tabs>
        <w:ind w:left="6480" w:hanging="360"/>
      </w:pPr>
      <w:rPr>
        <w:rFonts w:ascii="Tahoma" w:hAnsi="Tahoma" w:hint="default"/>
      </w:rPr>
    </w:lvl>
  </w:abstractNum>
  <w:abstractNum w:abstractNumId="11" w15:restartNumberingAfterBreak="0">
    <w:nsid w:val="730D06E5"/>
    <w:multiLevelType w:val="hybridMultilevel"/>
    <w:tmpl w:val="7F80B220"/>
    <w:lvl w:ilvl="0" w:tplc="2A3EFFF0">
      <w:start w:val="1"/>
      <w:numFmt w:val="bullet"/>
      <w:lvlText w:val="•"/>
      <w:lvlJc w:val="left"/>
      <w:pPr>
        <w:tabs>
          <w:tab w:val="num" w:pos="720"/>
        </w:tabs>
        <w:ind w:left="720" w:hanging="360"/>
      </w:pPr>
      <w:rPr>
        <w:rFonts w:ascii="Tahoma" w:hAnsi="Tahoma" w:hint="default"/>
      </w:rPr>
    </w:lvl>
    <w:lvl w:ilvl="1" w:tplc="2D8805EA" w:tentative="1">
      <w:start w:val="1"/>
      <w:numFmt w:val="bullet"/>
      <w:lvlText w:val="•"/>
      <w:lvlJc w:val="left"/>
      <w:pPr>
        <w:tabs>
          <w:tab w:val="num" w:pos="1440"/>
        </w:tabs>
        <w:ind w:left="1440" w:hanging="360"/>
      </w:pPr>
      <w:rPr>
        <w:rFonts w:ascii="Tahoma" w:hAnsi="Tahoma" w:hint="default"/>
      </w:rPr>
    </w:lvl>
    <w:lvl w:ilvl="2" w:tplc="5B6CB72E" w:tentative="1">
      <w:start w:val="1"/>
      <w:numFmt w:val="bullet"/>
      <w:lvlText w:val="•"/>
      <w:lvlJc w:val="left"/>
      <w:pPr>
        <w:tabs>
          <w:tab w:val="num" w:pos="2160"/>
        </w:tabs>
        <w:ind w:left="2160" w:hanging="360"/>
      </w:pPr>
      <w:rPr>
        <w:rFonts w:ascii="Tahoma" w:hAnsi="Tahoma" w:hint="default"/>
      </w:rPr>
    </w:lvl>
    <w:lvl w:ilvl="3" w:tplc="0D605D44" w:tentative="1">
      <w:start w:val="1"/>
      <w:numFmt w:val="bullet"/>
      <w:lvlText w:val="•"/>
      <w:lvlJc w:val="left"/>
      <w:pPr>
        <w:tabs>
          <w:tab w:val="num" w:pos="2880"/>
        </w:tabs>
        <w:ind w:left="2880" w:hanging="360"/>
      </w:pPr>
      <w:rPr>
        <w:rFonts w:ascii="Tahoma" w:hAnsi="Tahoma" w:hint="default"/>
      </w:rPr>
    </w:lvl>
    <w:lvl w:ilvl="4" w:tplc="678A95DE" w:tentative="1">
      <w:start w:val="1"/>
      <w:numFmt w:val="bullet"/>
      <w:lvlText w:val="•"/>
      <w:lvlJc w:val="left"/>
      <w:pPr>
        <w:tabs>
          <w:tab w:val="num" w:pos="3600"/>
        </w:tabs>
        <w:ind w:left="3600" w:hanging="360"/>
      </w:pPr>
      <w:rPr>
        <w:rFonts w:ascii="Tahoma" w:hAnsi="Tahoma" w:hint="default"/>
      </w:rPr>
    </w:lvl>
    <w:lvl w:ilvl="5" w:tplc="109C9782" w:tentative="1">
      <w:start w:val="1"/>
      <w:numFmt w:val="bullet"/>
      <w:lvlText w:val="•"/>
      <w:lvlJc w:val="left"/>
      <w:pPr>
        <w:tabs>
          <w:tab w:val="num" w:pos="4320"/>
        </w:tabs>
        <w:ind w:left="4320" w:hanging="360"/>
      </w:pPr>
      <w:rPr>
        <w:rFonts w:ascii="Tahoma" w:hAnsi="Tahoma" w:hint="default"/>
      </w:rPr>
    </w:lvl>
    <w:lvl w:ilvl="6" w:tplc="056E969C" w:tentative="1">
      <w:start w:val="1"/>
      <w:numFmt w:val="bullet"/>
      <w:lvlText w:val="•"/>
      <w:lvlJc w:val="left"/>
      <w:pPr>
        <w:tabs>
          <w:tab w:val="num" w:pos="5040"/>
        </w:tabs>
        <w:ind w:left="5040" w:hanging="360"/>
      </w:pPr>
      <w:rPr>
        <w:rFonts w:ascii="Tahoma" w:hAnsi="Tahoma" w:hint="default"/>
      </w:rPr>
    </w:lvl>
    <w:lvl w:ilvl="7" w:tplc="4FD29890" w:tentative="1">
      <w:start w:val="1"/>
      <w:numFmt w:val="bullet"/>
      <w:lvlText w:val="•"/>
      <w:lvlJc w:val="left"/>
      <w:pPr>
        <w:tabs>
          <w:tab w:val="num" w:pos="5760"/>
        </w:tabs>
        <w:ind w:left="5760" w:hanging="360"/>
      </w:pPr>
      <w:rPr>
        <w:rFonts w:ascii="Tahoma" w:hAnsi="Tahoma" w:hint="default"/>
      </w:rPr>
    </w:lvl>
    <w:lvl w:ilvl="8" w:tplc="6CF8C18C" w:tentative="1">
      <w:start w:val="1"/>
      <w:numFmt w:val="bullet"/>
      <w:lvlText w:val="•"/>
      <w:lvlJc w:val="left"/>
      <w:pPr>
        <w:tabs>
          <w:tab w:val="num" w:pos="6480"/>
        </w:tabs>
        <w:ind w:left="6480" w:hanging="360"/>
      </w:pPr>
      <w:rPr>
        <w:rFonts w:ascii="Tahoma" w:hAnsi="Tahoma" w:hint="default"/>
      </w:rPr>
    </w:lvl>
  </w:abstractNum>
  <w:abstractNum w:abstractNumId="12" w15:restartNumberingAfterBreak="0">
    <w:nsid w:val="73CA6A06"/>
    <w:multiLevelType w:val="hybridMultilevel"/>
    <w:tmpl w:val="9288DA38"/>
    <w:lvl w:ilvl="0" w:tplc="43B4BAA8">
      <w:start w:val="1"/>
      <w:numFmt w:val="decimal"/>
      <w:pStyle w:val="Prrafonumerado"/>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3" w15:restartNumberingAfterBreak="0">
    <w:nsid w:val="7E472D6E"/>
    <w:multiLevelType w:val="hybridMultilevel"/>
    <w:tmpl w:val="BF140E1E"/>
    <w:lvl w:ilvl="0" w:tplc="FAF058BA">
      <w:start w:val="1"/>
      <w:numFmt w:val="bullet"/>
      <w:pStyle w:val="Listaconvietas"/>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9"/>
  </w:num>
  <w:num w:numId="3">
    <w:abstractNumId w:val="8"/>
  </w:num>
  <w:num w:numId="4">
    <w:abstractNumId w:val="10"/>
  </w:num>
  <w:num w:numId="5">
    <w:abstractNumId w:val="0"/>
  </w:num>
  <w:num w:numId="6">
    <w:abstractNumId w:val="11"/>
  </w:num>
  <w:num w:numId="7">
    <w:abstractNumId w:val="3"/>
  </w:num>
  <w:num w:numId="8">
    <w:abstractNumId w:val="1"/>
  </w:num>
  <w:num w:numId="9">
    <w:abstractNumId w:val="12"/>
  </w:num>
  <w:num w:numId="10">
    <w:abstractNumId w:val="13"/>
  </w:num>
  <w:num w:numId="11">
    <w:abstractNumId w:val="2"/>
  </w:num>
  <w:num w:numId="12">
    <w:abstractNumId w:val="7"/>
  </w:num>
  <w:num w:numId="13">
    <w:abstractNumId w:val="5"/>
  </w:num>
  <w:num w:numId="14">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o:colormru v:ext="edit" colors="#b2b2b2,#ddd,silver,#dfdfdf,#d5d5d5,#eaeaea"/>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00C3"/>
    <w:rsid w:val="00022363"/>
    <w:rsid w:val="00071471"/>
    <w:rsid w:val="000A57A2"/>
    <w:rsid w:val="000D11A6"/>
    <w:rsid w:val="000D33C6"/>
    <w:rsid w:val="000F73EF"/>
    <w:rsid w:val="00161899"/>
    <w:rsid w:val="00165A71"/>
    <w:rsid w:val="001D700C"/>
    <w:rsid w:val="001F02E6"/>
    <w:rsid w:val="002030FE"/>
    <w:rsid w:val="002201A1"/>
    <w:rsid w:val="00227F86"/>
    <w:rsid w:val="0024203A"/>
    <w:rsid w:val="0029273B"/>
    <w:rsid w:val="00294210"/>
    <w:rsid w:val="002B182E"/>
    <w:rsid w:val="002C26C9"/>
    <w:rsid w:val="002F6ED0"/>
    <w:rsid w:val="00303113"/>
    <w:rsid w:val="003033A9"/>
    <w:rsid w:val="0030699E"/>
    <w:rsid w:val="003122F3"/>
    <w:rsid w:val="00315B80"/>
    <w:rsid w:val="00341504"/>
    <w:rsid w:val="003564E1"/>
    <w:rsid w:val="00363819"/>
    <w:rsid w:val="003651C4"/>
    <w:rsid w:val="0036687B"/>
    <w:rsid w:val="00374A6D"/>
    <w:rsid w:val="003A52D3"/>
    <w:rsid w:val="003A72A9"/>
    <w:rsid w:val="003C7E2E"/>
    <w:rsid w:val="004662CB"/>
    <w:rsid w:val="0048111D"/>
    <w:rsid w:val="004A12FB"/>
    <w:rsid w:val="004B3C1C"/>
    <w:rsid w:val="004B48A0"/>
    <w:rsid w:val="004C5273"/>
    <w:rsid w:val="004E3301"/>
    <w:rsid w:val="00500EA9"/>
    <w:rsid w:val="005B38A2"/>
    <w:rsid w:val="005C55A2"/>
    <w:rsid w:val="006027C0"/>
    <w:rsid w:val="00620D6E"/>
    <w:rsid w:val="00644996"/>
    <w:rsid w:val="006566E0"/>
    <w:rsid w:val="006753E0"/>
    <w:rsid w:val="006F43CF"/>
    <w:rsid w:val="00711B27"/>
    <w:rsid w:val="007458C8"/>
    <w:rsid w:val="0075620B"/>
    <w:rsid w:val="00776DD5"/>
    <w:rsid w:val="00782582"/>
    <w:rsid w:val="007A391D"/>
    <w:rsid w:val="007A3BB4"/>
    <w:rsid w:val="007B085B"/>
    <w:rsid w:val="007B60D5"/>
    <w:rsid w:val="008147F0"/>
    <w:rsid w:val="00816B71"/>
    <w:rsid w:val="0082387F"/>
    <w:rsid w:val="00854B29"/>
    <w:rsid w:val="008850B9"/>
    <w:rsid w:val="008A75E4"/>
    <w:rsid w:val="008B435A"/>
    <w:rsid w:val="008B6CE4"/>
    <w:rsid w:val="008D0C8A"/>
    <w:rsid w:val="008E4A3B"/>
    <w:rsid w:val="009437AE"/>
    <w:rsid w:val="009474E9"/>
    <w:rsid w:val="00960E58"/>
    <w:rsid w:val="00962787"/>
    <w:rsid w:val="009752A9"/>
    <w:rsid w:val="009A7C96"/>
    <w:rsid w:val="009B2186"/>
    <w:rsid w:val="009B60B2"/>
    <w:rsid w:val="009F74D9"/>
    <w:rsid w:val="00A26DDD"/>
    <w:rsid w:val="00A278B8"/>
    <w:rsid w:val="00A40C0F"/>
    <w:rsid w:val="00A75ABD"/>
    <w:rsid w:val="00A95F0F"/>
    <w:rsid w:val="00AA6547"/>
    <w:rsid w:val="00AB0525"/>
    <w:rsid w:val="00AE4754"/>
    <w:rsid w:val="00AF5C88"/>
    <w:rsid w:val="00B460D5"/>
    <w:rsid w:val="00B63F3A"/>
    <w:rsid w:val="00B64A97"/>
    <w:rsid w:val="00B70487"/>
    <w:rsid w:val="00B846AD"/>
    <w:rsid w:val="00BF5EBF"/>
    <w:rsid w:val="00C065CD"/>
    <w:rsid w:val="00C262D4"/>
    <w:rsid w:val="00C27A80"/>
    <w:rsid w:val="00C3785B"/>
    <w:rsid w:val="00C53540"/>
    <w:rsid w:val="00C800C3"/>
    <w:rsid w:val="00CA08AB"/>
    <w:rsid w:val="00CC610F"/>
    <w:rsid w:val="00CD292F"/>
    <w:rsid w:val="00CE3AD8"/>
    <w:rsid w:val="00CE709B"/>
    <w:rsid w:val="00CF13C5"/>
    <w:rsid w:val="00CF4570"/>
    <w:rsid w:val="00D1409A"/>
    <w:rsid w:val="00D514C3"/>
    <w:rsid w:val="00D71D62"/>
    <w:rsid w:val="00DE3F27"/>
    <w:rsid w:val="00DE5492"/>
    <w:rsid w:val="00E0317C"/>
    <w:rsid w:val="00E82665"/>
    <w:rsid w:val="00EA53A6"/>
    <w:rsid w:val="00EB3025"/>
    <w:rsid w:val="00EC722F"/>
    <w:rsid w:val="00EF0A0B"/>
    <w:rsid w:val="00F00457"/>
    <w:rsid w:val="00F13606"/>
    <w:rsid w:val="00F32906"/>
    <w:rsid w:val="00F639BB"/>
    <w:rsid w:val="00F64D10"/>
    <w:rsid w:val="00F8637E"/>
    <w:rsid w:val="00F87412"/>
    <w:rsid w:val="00FA5337"/>
    <w:rsid w:val="00FC4E63"/>
    <w:rsid w:val="00FE1A3E"/>
    <w:rsid w:val="00FF1C3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b2b2b2,#ddd,silver,#dfdfdf,#d5d5d5,#eaeaea"/>
    </o:shapedefaults>
    <o:shapelayout v:ext="edit">
      <o:idmap v:ext="edit" data="1"/>
    </o:shapelayout>
  </w:shapeDefaults>
  <w:decimalSymbol w:val=","/>
  <w:listSeparator w:val=";"/>
  <w14:docId w14:val="64755F93"/>
  <w15:docId w15:val="{95DF2578-23FC-49D1-B98A-C71607DA1C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ES" w:eastAsia="es-E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5C88"/>
    <w:pPr>
      <w:spacing w:line="360" w:lineRule="auto"/>
    </w:pPr>
    <w:rPr>
      <w:rFonts w:ascii="Tahoma" w:hAnsi="Tahoma" w:cs="Tahoma"/>
      <w:bCs/>
      <w:color w:val="000000"/>
      <w:sz w:val="22"/>
      <w:szCs w:val="24"/>
      <w:lang w:val="en-US" w:eastAsia="en-US"/>
    </w:rPr>
  </w:style>
  <w:style w:type="paragraph" w:styleId="Ttulo1">
    <w:name w:val="heading 1"/>
    <w:basedOn w:val="Normal"/>
    <w:next w:val="Normal"/>
    <w:link w:val="Ttulo1Car"/>
    <w:qFormat/>
    <w:rsid w:val="00CE709B"/>
    <w:pPr>
      <w:numPr>
        <w:numId w:val="12"/>
      </w:numPr>
      <w:spacing w:after="240" w:line="240" w:lineRule="auto"/>
      <w:ind w:left="426" w:hanging="426"/>
      <w:outlineLvl w:val="0"/>
    </w:pPr>
    <w:rPr>
      <w:rFonts w:ascii="Century Gothic" w:hAnsi="Century Gothic" w:cs="Arial"/>
      <w:b/>
      <w:sz w:val="24"/>
      <w:lang w:val="es-ES"/>
    </w:rPr>
  </w:style>
  <w:style w:type="paragraph" w:styleId="Ttulo2">
    <w:name w:val="heading 2"/>
    <w:basedOn w:val="Ttulo4"/>
    <w:next w:val="Normal"/>
    <w:qFormat/>
    <w:rsid w:val="00CE709B"/>
    <w:pPr>
      <w:spacing w:line="240" w:lineRule="auto"/>
      <w:outlineLvl w:val="1"/>
    </w:pPr>
    <w:rPr>
      <w:rFonts w:ascii="Century Gothic" w:hAnsi="Century Gothic" w:cs="Arial"/>
      <w:bCs/>
      <w:sz w:val="24"/>
      <w:lang w:val="es-ES"/>
    </w:rPr>
  </w:style>
  <w:style w:type="paragraph" w:styleId="Ttulo3">
    <w:name w:val="heading 3"/>
    <w:next w:val="Normal"/>
    <w:pPr>
      <w:pBdr>
        <w:bottom w:val="single" w:sz="12" w:space="1" w:color="999999"/>
      </w:pBdr>
      <w:spacing w:before="180" w:after="320"/>
      <w:outlineLvl w:val="2"/>
    </w:pPr>
    <w:rPr>
      <w:rFonts w:ascii="Tahoma" w:hAnsi="Tahoma"/>
      <w:sz w:val="28"/>
      <w:lang w:val="it-IT" w:eastAsia="en-US"/>
    </w:rPr>
  </w:style>
  <w:style w:type="paragraph" w:styleId="Ttulo4">
    <w:name w:val="heading 4"/>
    <w:basedOn w:val="Normal"/>
    <w:next w:val="Normal"/>
    <w:pPr>
      <w:keepNext/>
      <w:outlineLvl w:val="3"/>
    </w:pPr>
    <w:rPr>
      <w:b/>
      <w:bCs w:val="0"/>
      <w:lang w:val="it-IT"/>
    </w:rPr>
  </w:style>
  <w:style w:type="paragraph" w:styleId="Ttulo5">
    <w:name w:val="heading 5"/>
    <w:basedOn w:val="Normal"/>
    <w:next w:val="Normal"/>
    <w:pPr>
      <w:keepNext/>
      <w:outlineLvl w:val="4"/>
    </w:pPr>
    <w:rPr>
      <w:sz w:val="44"/>
    </w:rPr>
  </w:style>
  <w:style w:type="paragraph" w:styleId="Ttulo6">
    <w:name w:val="heading 6"/>
    <w:basedOn w:val="Normal"/>
    <w:next w:val="Normal"/>
    <w:pPr>
      <w:keepNext/>
      <w:autoSpaceDE w:val="0"/>
      <w:autoSpaceDN w:val="0"/>
      <w:adjustRightInd w:val="0"/>
      <w:outlineLvl w:val="5"/>
    </w:pPr>
    <w:rPr>
      <w:rFonts w:ascii="Verdana" w:hAnsi="Verdana"/>
      <w:b/>
      <w:bCs w:val="0"/>
      <w:sz w:val="16"/>
      <w:szCs w:val="16"/>
    </w:rPr>
  </w:style>
  <w:style w:type="paragraph" w:styleId="Ttulo7">
    <w:name w:val="heading 7"/>
    <w:basedOn w:val="Normal"/>
    <w:next w:val="Normal"/>
    <w:pPr>
      <w:keepNext/>
      <w:autoSpaceDE w:val="0"/>
      <w:autoSpaceDN w:val="0"/>
      <w:adjustRightInd w:val="0"/>
      <w:jc w:val="center"/>
      <w:outlineLvl w:val="6"/>
    </w:pPr>
    <w:rPr>
      <w:rFonts w:ascii="Verdana" w:hAnsi="Verdana"/>
      <w:b/>
      <w:bCs w:val="0"/>
      <w:sz w:val="28"/>
      <w:szCs w:val="16"/>
    </w:rPr>
  </w:style>
  <w:style w:type="paragraph" w:styleId="Ttulo8">
    <w:name w:val="heading 8"/>
    <w:basedOn w:val="Normal"/>
    <w:next w:val="Normal"/>
    <w:pPr>
      <w:keepNext/>
      <w:outlineLvl w:val="7"/>
    </w:pPr>
    <w:rPr>
      <w:rFonts w:ascii="Arial" w:hAnsi="Arial" w:cs="Arial"/>
      <w:b/>
      <w:bCs w:val="0"/>
      <w:sz w:val="20"/>
    </w:rPr>
  </w:style>
  <w:style w:type="paragraph" w:styleId="Ttulo9">
    <w:name w:val="heading 9"/>
    <w:basedOn w:val="Normal"/>
    <w:next w:val="Normal"/>
    <w:pPr>
      <w:keepNext/>
      <w:outlineLvl w:val="8"/>
    </w:pPr>
    <w:rPr>
      <w:b/>
      <w:bCs w:val="0"/>
      <w:color w:val="3366F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DC1">
    <w:name w:val="toc 1"/>
    <w:next w:val="Normal"/>
    <w:semiHidden/>
    <w:pPr>
      <w:spacing w:before="120" w:after="60"/>
    </w:pPr>
    <w:rPr>
      <w:rFonts w:ascii="Tahoma" w:hAnsi="Tahoma"/>
      <w:b/>
      <w:smallCaps/>
      <w:noProof/>
      <w:sz w:val="24"/>
      <w:lang w:val="it-IT" w:eastAsia="it-IT"/>
    </w:rPr>
  </w:style>
  <w:style w:type="paragraph" w:styleId="Encabezado">
    <w:name w:val="header"/>
    <w:link w:val="EncabezadoCar"/>
    <w:uiPriority w:val="99"/>
    <w:pPr>
      <w:tabs>
        <w:tab w:val="center" w:pos="4819"/>
        <w:tab w:val="right" w:pos="9638"/>
      </w:tabs>
    </w:pPr>
    <w:rPr>
      <w:rFonts w:ascii="Tahoma" w:hAnsi="Tahoma"/>
      <w:lang w:val="en-GB" w:eastAsia="en-US"/>
    </w:rPr>
  </w:style>
  <w:style w:type="paragraph" w:styleId="Piedepgina">
    <w:name w:val="footer"/>
    <w:pPr>
      <w:tabs>
        <w:tab w:val="center" w:pos="4819"/>
        <w:tab w:val="right" w:pos="9638"/>
      </w:tabs>
    </w:pPr>
    <w:rPr>
      <w:rFonts w:ascii="Tahoma" w:hAnsi="Tahoma"/>
      <w:lang w:val="en-GB" w:eastAsia="en-US"/>
    </w:rPr>
  </w:style>
  <w:style w:type="character" w:styleId="Nmerodepgina">
    <w:name w:val="page number"/>
    <w:basedOn w:val="Fuentedeprrafopredeter"/>
  </w:style>
  <w:style w:type="paragraph" w:customStyle="1" w:styleId="Datacopertina">
    <w:name w:val="Data copertina"/>
    <w:pPr>
      <w:jc w:val="right"/>
    </w:pPr>
    <w:rPr>
      <w:rFonts w:ascii="Tahoma" w:hAnsi="Tahoma"/>
      <w:sz w:val="24"/>
      <w:lang w:val="en-GB" w:eastAsia="en-US"/>
    </w:rPr>
  </w:style>
  <w:style w:type="paragraph" w:styleId="TDC2">
    <w:name w:val="toc 2"/>
    <w:next w:val="Normal"/>
    <w:semiHidden/>
    <w:pPr>
      <w:spacing w:before="120" w:after="60" w:line="360" w:lineRule="auto"/>
      <w:ind w:left="567"/>
    </w:pPr>
    <w:rPr>
      <w:rFonts w:ascii="Tahoma" w:hAnsi="Tahoma"/>
      <w:sz w:val="24"/>
      <w:lang w:val="en-GB" w:eastAsia="en-US"/>
    </w:rPr>
  </w:style>
  <w:style w:type="paragraph" w:customStyle="1" w:styleId="Labelindice">
    <w:name w:val="Label indice"/>
    <w:basedOn w:val="Ttulo1"/>
  </w:style>
  <w:style w:type="paragraph" w:styleId="TDC3">
    <w:name w:val="toc 3"/>
    <w:next w:val="Normal"/>
    <w:semiHidden/>
    <w:pPr>
      <w:ind w:left="851"/>
    </w:pPr>
    <w:rPr>
      <w:rFonts w:ascii="Tahoma" w:hAnsi="Tahoma"/>
      <w:i/>
      <w:sz w:val="24"/>
      <w:lang w:val="en-GB" w:eastAsia="en-US"/>
    </w:rPr>
  </w:style>
  <w:style w:type="paragraph" w:styleId="TDC4">
    <w:name w:val="toc 4"/>
    <w:basedOn w:val="Normal"/>
    <w:next w:val="Normal"/>
    <w:autoRedefine/>
    <w:semiHidden/>
    <w:pPr>
      <w:ind w:left="720"/>
    </w:pPr>
  </w:style>
  <w:style w:type="paragraph" w:styleId="TDC5">
    <w:name w:val="toc 5"/>
    <w:basedOn w:val="Normal"/>
    <w:next w:val="Normal"/>
    <w:autoRedefine/>
    <w:semiHidden/>
    <w:pPr>
      <w:ind w:left="960"/>
    </w:pPr>
  </w:style>
  <w:style w:type="paragraph" w:styleId="TDC6">
    <w:name w:val="toc 6"/>
    <w:basedOn w:val="Normal"/>
    <w:next w:val="Normal"/>
    <w:autoRedefine/>
    <w:semiHidden/>
    <w:pPr>
      <w:ind w:left="1200"/>
    </w:pPr>
  </w:style>
  <w:style w:type="paragraph" w:styleId="TDC7">
    <w:name w:val="toc 7"/>
    <w:basedOn w:val="Normal"/>
    <w:next w:val="Normal"/>
    <w:autoRedefine/>
    <w:semiHidden/>
    <w:pPr>
      <w:ind w:left="1440"/>
    </w:pPr>
  </w:style>
  <w:style w:type="paragraph" w:styleId="TDC8">
    <w:name w:val="toc 8"/>
    <w:basedOn w:val="Normal"/>
    <w:next w:val="Normal"/>
    <w:autoRedefine/>
    <w:semiHidden/>
    <w:pPr>
      <w:ind w:left="1680"/>
    </w:pPr>
  </w:style>
  <w:style w:type="paragraph" w:styleId="TDC9">
    <w:name w:val="toc 9"/>
    <w:basedOn w:val="Normal"/>
    <w:next w:val="Normal"/>
    <w:autoRedefine/>
    <w:semiHidden/>
    <w:pPr>
      <w:ind w:left="1920"/>
    </w:pPr>
  </w:style>
  <w:style w:type="character" w:styleId="Hipervnculo">
    <w:name w:val="Hyperlink"/>
    <w:rPr>
      <w:color w:val="0000FF"/>
      <w:u w:val="single"/>
    </w:rPr>
  </w:style>
  <w:style w:type="paragraph" w:styleId="Sangradetextonormal">
    <w:name w:val="Body Text Indent"/>
    <w:basedOn w:val="Normal"/>
    <w:pPr>
      <w:jc w:val="right"/>
    </w:pPr>
    <w:rPr>
      <w:sz w:val="36"/>
      <w:lang w:val="it-IT"/>
    </w:rPr>
  </w:style>
  <w:style w:type="paragraph" w:customStyle="1" w:styleId="LabelBP">
    <w:name w:val="Label BP"/>
    <w:pPr>
      <w:jc w:val="right"/>
    </w:pPr>
    <w:rPr>
      <w:rFonts w:ascii="Tahoma" w:hAnsi="Tahoma"/>
      <w:bCs/>
      <w:smallCaps/>
      <w:sz w:val="56"/>
      <w:lang w:val="en-GB" w:eastAsia="en-US"/>
    </w:rPr>
  </w:style>
  <w:style w:type="paragraph" w:styleId="Sangra2detindependiente">
    <w:name w:val="Body Text Indent 2"/>
    <w:basedOn w:val="Normal"/>
    <w:rPr>
      <w:lang w:val="it-IT"/>
    </w:rPr>
  </w:style>
  <w:style w:type="character" w:styleId="Hipervnculovisitado">
    <w:name w:val="FollowedHyperlink"/>
    <w:rPr>
      <w:color w:val="800080"/>
      <w:u w:val="single"/>
    </w:rPr>
  </w:style>
  <w:style w:type="paragraph" w:styleId="Textoindependiente">
    <w:name w:val="Body Text"/>
    <w:basedOn w:val="Normal"/>
    <w:pPr>
      <w:keepNext/>
      <w:spacing w:before="120" w:line="240" w:lineRule="auto"/>
      <w:outlineLvl w:val="0"/>
    </w:pPr>
    <w:rPr>
      <w:rFonts w:ascii="Verdana" w:hAnsi="Verdana" w:cs="Arial"/>
      <w:bCs w:val="0"/>
      <w:szCs w:val="20"/>
      <w:lang w:val="it-IT"/>
    </w:rPr>
  </w:style>
  <w:style w:type="paragraph" w:styleId="Textoindependiente2">
    <w:name w:val="Body Text 2"/>
    <w:basedOn w:val="Normal"/>
    <w:rPr>
      <w:rFonts w:ascii="Arial" w:hAnsi="Arial" w:cs="Arial"/>
      <w:sz w:val="20"/>
    </w:rPr>
  </w:style>
  <w:style w:type="paragraph" w:styleId="Textoindependiente3">
    <w:name w:val="Body Text 3"/>
    <w:basedOn w:val="Normal"/>
    <w:pPr>
      <w:spacing w:before="240"/>
    </w:pPr>
    <w:rPr>
      <w:b/>
      <w:bCs w:val="0"/>
      <w:lang w:val="it-IT"/>
    </w:rPr>
  </w:style>
  <w:style w:type="paragraph" w:customStyle="1" w:styleId="CorpoTesto">
    <w:name w:val="CorpoTesto"/>
    <w:basedOn w:val="Normal"/>
    <w:pPr>
      <w:spacing w:before="120" w:line="240" w:lineRule="auto"/>
    </w:pPr>
    <w:rPr>
      <w:rFonts w:ascii="Verdana" w:hAnsi="Verdana"/>
      <w:bCs w:val="0"/>
      <w:sz w:val="20"/>
      <w:szCs w:val="20"/>
      <w:lang w:val="it-IT"/>
    </w:rPr>
  </w:style>
  <w:style w:type="paragraph" w:styleId="Sangra3detindependiente">
    <w:name w:val="Body Text Indent 3"/>
    <w:basedOn w:val="Normal"/>
    <w:link w:val="Sangra3detindependienteCar"/>
    <w:pPr>
      <w:ind w:left="720"/>
    </w:pPr>
    <w:rPr>
      <w:lang w:val="it-IT"/>
    </w:rPr>
  </w:style>
  <w:style w:type="paragraph" w:styleId="NormalWeb">
    <w:name w:val="Normal (Web)"/>
    <w:basedOn w:val="Normal"/>
    <w:uiPriority w:val="99"/>
    <w:rPr>
      <w:bCs w:val="0"/>
    </w:rPr>
  </w:style>
  <w:style w:type="paragraph" w:customStyle="1" w:styleId="Guidelines">
    <w:name w:val="Guidelines"/>
    <w:rPr>
      <w:rFonts w:ascii="Arial" w:hAnsi="Arial"/>
      <w:b/>
      <w:bCs/>
      <w:color w:val="FFFFFF"/>
      <w:sz w:val="22"/>
      <w:lang w:val="en-US" w:eastAsia="it-IT"/>
    </w:rPr>
  </w:style>
  <w:style w:type="character" w:customStyle="1" w:styleId="NormalWebChar">
    <w:name w:val="Normal (Web) Char"/>
    <w:rPr>
      <w:rFonts w:ascii="Tahoma" w:hAnsi="Tahoma" w:cs="Tahoma"/>
      <w:color w:val="000000"/>
      <w:sz w:val="22"/>
      <w:szCs w:val="24"/>
      <w:lang w:val="en-US" w:eastAsia="en-US" w:bidi="ar-SA"/>
    </w:rPr>
  </w:style>
  <w:style w:type="character" w:customStyle="1" w:styleId="Heading2Char">
    <w:name w:val="Heading 2 Char"/>
    <w:rPr>
      <w:rFonts w:ascii="Tahoma" w:hAnsi="Tahoma" w:cs="Tahoma"/>
      <w:b/>
      <w:sz w:val="32"/>
      <w:lang w:val="en-GB" w:eastAsia="en-US" w:bidi="ar-SA"/>
    </w:rPr>
  </w:style>
  <w:style w:type="paragraph" w:customStyle="1" w:styleId="NormalArial">
    <w:name w:val="Normal Arial"/>
    <w:basedOn w:val="Normal"/>
    <w:pPr>
      <w:spacing w:line="240" w:lineRule="auto"/>
    </w:pPr>
    <w:rPr>
      <w:rFonts w:ascii="Arial" w:hAnsi="Arial"/>
      <w:bCs w:val="0"/>
      <w:snapToGrid w:val="0"/>
      <w:sz w:val="20"/>
    </w:rPr>
  </w:style>
  <w:style w:type="paragraph" w:styleId="Textodeglobo">
    <w:name w:val="Balloon Text"/>
    <w:basedOn w:val="Normal"/>
    <w:semiHidden/>
    <w:rPr>
      <w:sz w:val="16"/>
      <w:szCs w:val="16"/>
    </w:rPr>
  </w:style>
  <w:style w:type="paragraph" w:customStyle="1" w:styleId="SectionTitle">
    <w:name w:val="Section Title"/>
    <w:basedOn w:val="Ttulo3"/>
    <w:rsid w:val="008A75E4"/>
    <w:pPr>
      <w:pBdr>
        <w:bottom w:val="single" w:sz="12" w:space="3" w:color="999999"/>
      </w:pBdr>
    </w:pPr>
    <w:rPr>
      <w:rFonts w:ascii="Arial" w:hAnsi="Arial" w:cs="Arial"/>
      <w:b/>
      <w:bCs/>
      <w:sz w:val="32"/>
      <w:szCs w:val="32"/>
      <w:lang w:val="en-US"/>
    </w:rPr>
  </w:style>
  <w:style w:type="paragraph" w:styleId="Listaconvietas">
    <w:name w:val="List Bullet"/>
    <w:basedOn w:val="Normal"/>
    <w:autoRedefine/>
    <w:rsid w:val="00BF5EBF"/>
    <w:pPr>
      <w:numPr>
        <w:numId w:val="10"/>
      </w:numPr>
    </w:pPr>
  </w:style>
  <w:style w:type="table" w:styleId="Tablaconcuadrcula">
    <w:name w:val="Table Grid"/>
    <w:basedOn w:val="Tablanormal"/>
    <w:rsid w:val="00BF5EBF"/>
    <w:pPr>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2ArialGray-80">
    <w:name w:val="Style Heading 2 + Arial Gray-80%"/>
    <w:basedOn w:val="Ttulo2"/>
    <w:rsid w:val="00161899"/>
    <w:rPr>
      <w:rFonts w:ascii="Arial" w:hAnsi="Arial"/>
      <w:bCs w:val="0"/>
      <w:color w:val="333333"/>
    </w:rPr>
  </w:style>
  <w:style w:type="paragraph" w:styleId="Prrafodelista">
    <w:name w:val="List Paragraph"/>
    <w:basedOn w:val="Normal"/>
    <w:uiPriority w:val="34"/>
    <w:qFormat/>
    <w:rsid w:val="00CE709B"/>
    <w:pPr>
      <w:numPr>
        <w:numId w:val="1"/>
      </w:numPr>
      <w:spacing w:line="240" w:lineRule="auto"/>
    </w:pPr>
    <w:rPr>
      <w:rFonts w:ascii="Century Gothic" w:hAnsi="Century Gothic" w:cs="Arial"/>
      <w:sz w:val="24"/>
      <w:lang w:val="es-ES"/>
    </w:rPr>
  </w:style>
  <w:style w:type="paragraph" w:styleId="Ttulo">
    <w:name w:val="Title"/>
    <w:basedOn w:val="Sangradetextonormal"/>
    <w:next w:val="Normal"/>
    <w:link w:val="TtuloCar"/>
    <w:uiPriority w:val="10"/>
    <w:qFormat/>
    <w:rsid w:val="00CE709B"/>
    <w:pPr>
      <w:spacing w:line="240" w:lineRule="auto"/>
      <w:jc w:val="center"/>
    </w:pPr>
    <w:rPr>
      <w:rFonts w:ascii="Century Gothic" w:hAnsi="Century Gothic" w:cs="Arial"/>
      <w:b/>
      <w:color w:val="333333"/>
      <w:sz w:val="52"/>
      <w:szCs w:val="52"/>
      <w:lang w:val="es-ES"/>
    </w:rPr>
  </w:style>
  <w:style w:type="character" w:customStyle="1" w:styleId="TtuloCar">
    <w:name w:val="Título Car"/>
    <w:link w:val="Ttulo"/>
    <w:uiPriority w:val="10"/>
    <w:rsid w:val="00CE709B"/>
    <w:rPr>
      <w:rFonts w:ascii="Century Gothic" w:hAnsi="Century Gothic" w:cs="Arial"/>
      <w:b/>
      <w:bCs/>
      <w:color w:val="333333"/>
      <w:sz w:val="52"/>
      <w:szCs w:val="52"/>
      <w:lang w:eastAsia="en-US"/>
    </w:rPr>
  </w:style>
  <w:style w:type="paragraph" w:styleId="Subttulo">
    <w:name w:val="Subtitle"/>
    <w:basedOn w:val="Sangradetextonormal"/>
    <w:next w:val="Normal"/>
    <w:link w:val="SubttuloCar"/>
    <w:uiPriority w:val="11"/>
    <w:qFormat/>
    <w:rsid w:val="00CE709B"/>
    <w:pPr>
      <w:jc w:val="center"/>
    </w:pPr>
    <w:rPr>
      <w:rFonts w:ascii="Century Gothic" w:hAnsi="Century Gothic" w:cs="Arial"/>
      <w:color w:val="333333"/>
      <w:szCs w:val="36"/>
      <w:lang w:val="es-ES"/>
    </w:rPr>
  </w:style>
  <w:style w:type="character" w:customStyle="1" w:styleId="SubttuloCar">
    <w:name w:val="Subtítulo Car"/>
    <w:link w:val="Subttulo"/>
    <w:uiPriority w:val="11"/>
    <w:rsid w:val="00CE709B"/>
    <w:rPr>
      <w:rFonts w:ascii="Century Gothic" w:hAnsi="Century Gothic" w:cs="Arial"/>
      <w:bCs/>
      <w:color w:val="333333"/>
      <w:sz w:val="36"/>
      <w:szCs w:val="36"/>
      <w:lang w:eastAsia="en-US"/>
    </w:rPr>
  </w:style>
  <w:style w:type="character" w:styleId="Ttulodellibro">
    <w:name w:val="Book Title"/>
    <w:aliases w:val="Titulo del punto"/>
    <w:uiPriority w:val="33"/>
    <w:qFormat/>
    <w:rsid w:val="0075620B"/>
    <w:rPr>
      <w:rFonts w:ascii="Century Gothic" w:hAnsi="Century Gothic"/>
      <w:lang w:val="es-ES"/>
    </w:rPr>
  </w:style>
  <w:style w:type="paragraph" w:styleId="Cita">
    <w:name w:val="Quote"/>
    <w:aliases w:val="Informacion destacada"/>
    <w:basedOn w:val="Normal"/>
    <w:next w:val="Normal"/>
    <w:link w:val="CitaCar"/>
    <w:uiPriority w:val="29"/>
    <w:qFormat/>
    <w:rsid w:val="0075620B"/>
    <w:pPr>
      <w:spacing w:line="240" w:lineRule="auto"/>
      <w:ind w:left="142"/>
    </w:pPr>
    <w:rPr>
      <w:rFonts w:ascii="Century Gothic" w:hAnsi="Century Gothic" w:cs="Arial"/>
      <w:sz w:val="24"/>
      <w:lang w:val="es-ES"/>
    </w:rPr>
  </w:style>
  <w:style w:type="character" w:customStyle="1" w:styleId="CitaCar">
    <w:name w:val="Cita Car"/>
    <w:aliases w:val="Informacion destacada Car"/>
    <w:link w:val="Cita"/>
    <w:uiPriority w:val="29"/>
    <w:rsid w:val="0075620B"/>
    <w:rPr>
      <w:rFonts w:ascii="Century Gothic" w:hAnsi="Century Gothic" w:cs="Arial"/>
      <w:bCs/>
      <w:color w:val="000000"/>
      <w:sz w:val="24"/>
      <w:szCs w:val="24"/>
      <w:lang w:eastAsia="en-US"/>
    </w:rPr>
  </w:style>
  <w:style w:type="paragraph" w:customStyle="1" w:styleId="Prrafonumerado">
    <w:name w:val="Párrafo numerado"/>
    <w:basedOn w:val="Normal"/>
    <w:link w:val="PrrafonumeradoCar"/>
    <w:qFormat/>
    <w:rsid w:val="0075620B"/>
    <w:pPr>
      <w:numPr>
        <w:numId w:val="9"/>
      </w:numPr>
      <w:spacing w:line="240" w:lineRule="auto"/>
      <w:ind w:left="714" w:hanging="357"/>
    </w:pPr>
    <w:rPr>
      <w:rFonts w:ascii="Century Gothic" w:hAnsi="Century Gothic" w:cs="Arial"/>
      <w:sz w:val="24"/>
      <w:lang w:val="es-ES"/>
    </w:rPr>
  </w:style>
  <w:style w:type="character" w:customStyle="1" w:styleId="PrrafonumeradoCar">
    <w:name w:val="Párrafo numerado Car"/>
    <w:link w:val="Prrafonumerado"/>
    <w:rsid w:val="0075620B"/>
    <w:rPr>
      <w:rFonts w:ascii="Century Gothic" w:hAnsi="Century Gothic" w:cs="Arial"/>
      <w:bCs/>
      <w:color w:val="000000"/>
      <w:sz w:val="24"/>
      <w:szCs w:val="24"/>
      <w:lang w:eastAsia="en-US"/>
    </w:rPr>
  </w:style>
  <w:style w:type="character" w:customStyle="1" w:styleId="EncabezadoCar">
    <w:name w:val="Encabezado Car"/>
    <w:basedOn w:val="Fuentedeprrafopredeter"/>
    <w:link w:val="Encabezado"/>
    <w:uiPriority w:val="99"/>
    <w:rsid w:val="003564E1"/>
    <w:rPr>
      <w:rFonts w:ascii="Tahoma" w:hAnsi="Tahoma"/>
      <w:lang w:val="en-GB" w:eastAsia="en-US"/>
    </w:rPr>
  </w:style>
  <w:style w:type="character" w:customStyle="1" w:styleId="Ttulo1Car">
    <w:name w:val="Título 1 Car"/>
    <w:basedOn w:val="Fuentedeprrafopredeter"/>
    <w:link w:val="Ttulo1"/>
    <w:rsid w:val="003564E1"/>
    <w:rPr>
      <w:rFonts w:ascii="Century Gothic" w:hAnsi="Century Gothic" w:cs="Arial"/>
      <w:b/>
      <w:bCs/>
      <w:color w:val="000000"/>
      <w:sz w:val="24"/>
      <w:szCs w:val="24"/>
      <w:lang w:eastAsia="en-US"/>
    </w:rPr>
  </w:style>
  <w:style w:type="character" w:styleId="Refdecomentario">
    <w:name w:val="annotation reference"/>
    <w:basedOn w:val="Fuentedeprrafopredeter"/>
    <w:uiPriority w:val="99"/>
    <w:semiHidden/>
    <w:unhideWhenUsed/>
    <w:rsid w:val="0082387F"/>
    <w:rPr>
      <w:sz w:val="16"/>
      <w:szCs w:val="16"/>
    </w:rPr>
  </w:style>
  <w:style w:type="paragraph" w:styleId="Textocomentario">
    <w:name w:val="annotation text"/>
    <w:basedOn w:val="Normal"/>
    <w:link w:val="TextocomentarioCar"/>
    <w:uiPriority w:val="99"/>
    <w:semiHidden/>
    <w:unhideWhenUsed/>
    <w:rsid w:val="0082387F"/>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2387F"/>
    <w:rPr>
      <w:rFonts w:ascii="Tahoma" w:hAnsi="Tahoma" w:cs="Tahoma"/>
      <w:bCs/>
      <w:color w:val="000000"/>
      <w:lang w:val="en-US" w:eastAsia="en-US"/>
    </w:rPr>
  </w:style>
  <w:style w:type="paragraph" w:styleId="Asuntodelcomentario">
    <w:name w:val="annotation subject"/>
    <w:basedOn w:val="Textocomentario"/>
    <w:next w:val="Textocomentario"/>
    <w:link w:val="AsuntodelcomentarioCar"/>
    <w:uiPriority w:val="99"/>
    <w:semiHidden/>
    <w:unhideWhenUsed/>
    <w:rsid w:val="0082387F"/>
    <w:rPr>
      <w:b/>
    </w:rPr>
  </w:style>
  <w:style w:type="character" w:customStyle="1" w:styleId="AsuntodelcomentarioCar">
    <w:name w:val="Asunto del comentario Car"/>
    <w:basedOn w:val="TextocomentarioCar"/>
    <w:link w:val="Asuntodelcomentario"/>
    <w:uiPriority w:val="99"/>
    <w:semiHidden/>
    <w:rsid w:val="0082387F"/>
    <w:rPr>
      <w:rFonts w:ascii="Tahoma" w:hAnsi="Tahoma" w:cs="Tahoma"/>
      <w:b/>
      <w:bCs/>
      <w:color w:val="000000"/>
      <w:lang w:val="en-US" w:eastAsia="en-US"/>
    </w:rPr>
  </w:style>
  <w:style w:type="character" w:customStyle="1" w:styleId="Sangra3detindependienteCar">
    <w:name w:val="Sangría 3 de t. independiente Car"/>
    <w:basedOn w:val="Fuentedeprrafopredeter"/>
    <w:link w:val="Sangra3detindependiente"/>
    <w:rsid w:val="002B182E"/>
    <w:rPr>
      <w:rFonts w:ascii="Tahoma" w:hAnsi="Tahoma" w:cs="Tahoma"/>
      <w:bCs/>
      <w:color w:val="000000"/>
      <w:sz w:val="22"/>
      <w:szCs w:val="24"/>
      <w:lang w:val="it-IT"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6329331">
      <w:bodyDiv w:val="1"/>
      <w:marLeft w:val="0"/>
      <w:marRight w:val="0"/>
      <w:marTop w:val="0"/>
      <w:marBottom w:val="0"/>
      <w:divBdr>
        <w:top w:val="none" w:sz="0" w:space="0" w:color="auto"/>
        <w:left w:val="none" w:sz="0" w:space="0" w:color="auto"/>
        <w:bottom w:val="none" w:sz="0" w:space="0" w:color="auto"/>
        <w:right w:val="none" w:sz="0" w:space="0" w:color="auto"/>
      </w:divBdr>
    </w:div>
    <w:div w:id="1687168221">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1"/>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eg"/><Relationship Id="rId10" Type="http://schemas.openxmlformats.org/officeDocument/2006/relationships/header" Target="header1.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G:\GRUPO%20DE%20INVESTIGACION\AGRODOCENTIA\CURSO%20ZERIA\curso%2045%20h\plantilla%20apuntes%20ZERYA.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8C1A43-E5C1-4053-AC48-D16EEB40C2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apuntes ZERYA</Template>
  <TotalTime>843</TotalTime>
  <Pages>1</Pages>
  <Words>6005</Words>
  <Characters>33032</Characters>
  <Application>Microsoft Office Word</Application>
  <DocSecurity>0</DocSecurity>
  <Lines>275</Lines>
  <Paragraphs>77</Paragraphs>
  <ScaleCrop>false</ScaleCrop>
  <HeadingPairs>
    <vt:vector size="8" baseType="variant">
      <vt:variant>
        <vt:lpstr>Заглавие</vt:lpstr>
      </vt:variant>
      <vt:variant>
        <vt:i4>1</vt:i4>
      </vt:variant>
      <vt:variant>
        <vt:lpstr>Título</vt:lpstr>
      </vt:variant>
      <vt:variant>
        <vt:i4>1</vt:i4>
      </vt:variant>
      <vt:variant>
        <vt:lpstr>Title</vt:lpstr>
      </vt:variant>
      <vt:variant>
        <vt:i4>1</vt:i4>
      </vt:variant>
      <vt:variant>
        <vt:lpstr>Titolo</vt:lpstr>
      </vt:variant>
      <vt:variant>
        <vt:i4>1</vt:i4>
      </vt:variant>
    </vt:vector>
  </HeadingPairs>
  <TitlesOfParts>
    <vt:vector size="4" baseType="lpstr">
      <vt:lpstr/>
      <vt:lpstr/>
      <vt:lpstr> </vt:lpstr>
      <vt:lpstr> </vt:lpstr>
    </vt:vector>
  </TitlesOfParts>
  <Company>SimCo</Company>
  <LinksUpToDate>false</LinksUpToDate>
  <CharactersWithSpaces>38960</CharactersWithSpaces>
  <SharedDoc>false</SharedDoc>
  <HLinks>
    <vt:vector size="18" baseType="variant">
      <vt:variant>
        <vt:i4>1572915</vt:i4>
      </vt:variant>
      <vt:variant>
        <vt:i4>14</vt:i4>
      </vt:variant>
      <vt:variant>
        <vt:i4>0</vt:i4>
      </vt:variant>
      <vt:variant>
        <vt:i4>5</vt:i4>
      </vt:variant>
      <vt:variant>
        <vt:lpwstr/>
      </vt:variant>
      <vt:variant>
        <vt:lpwstr>_Toc212017292</vt:lpwstr>
      </vt:variant>
      <vt:variant>
        <vt:i4>1638451</vt:i4>
      </vt:variant>
      <vt:variant>
        <vt:i4>8</vt:i4>
      </vt:variant>
      <vt:variant>
        <vt:i4>0</vt:i4>
      </vt:variant>
      <vt:variant>
        <vt:i4>5</vt:i4>
      </vt:variant>
      <vt:variant>
        <vt:lpwstr/>
      </vt:variant>
      <vt:variant>
        <vt:lpwstr>_Toc212017286</vt:lpwstr>
      </vt:variant>
      <vt:variant>
        <vt:i4>1638451</vt:i4>
      </vt:variant>
      <vt:variant>
        <vt:i4>2</vt:i4>
      </vt:variant>
      <vt:variant>
        <vt:i4>0</vt:i4>
      </vt:variant>
      <vt:variant>
        <vt:i4>5</vt:i4>
      </vt:variant>
      <vt:variant>
        <vt:lpwstr/>
      </vt:variant>
      <vt:variant>
        <vt:lpwstr>_Toc212017285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Lola Gomez</dc:creator>
  <cp:lastModifiedBy>Usuario</cp:lastModifiedBy>
  <cp:revision>33</cp:revision>
  <cp:lastPrinted>2008-02-05T12:58:00Z</cp:lastPrinted>
  <dcterms:created xsi:type="dcterms:W3CDTF">2016-11-25T14:36:00Z</dcterms:created>
  <dcterms:modified xsi:type="dcterms:W3CDTF">2017-05-08T20:34:00Z</dcterms:modified>
</cp:coreProperties>
</file>